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1CD9" w14:textId="77777777" w:rsidR="00E05F1C" w:rsidRPr="00DE6A50" w:rsidRDefault="00FD1980" w:rsidP="005B1FD9">
      <w:pPr>
        <w:pStyle w:val="Heading1"/>
        <w:rPr>
          <w:rStyle w:val="ASUmaroononwhite"/>
          <w:sz w:val="28"/>
        </w:rPr>
      </w:pPr>
      <w:r w:rsidRPr="00DE6A50">
        <w:rPr>
          <w:rStyle w:val="ASUmaroononwhite"/>
          <w:sz w:val="28"/>
        </w:rPr>
        <w:t>Standard Operating Procedure</w:t>
      </w:r>
    </w:p>
    <w:p w14:paraId="5875517D" w14:textId="77777777" w:rsidR="00A94AE4" w:rsidRDefault="00A94AE4">
      <w:pPr>
        <w:rPr>
          <w:rFonts w:asciiTheme="minorHAnsi" w:hAnsiTheme="minorHAnsi" w:cstheme="minorHAnsi"/>
        </w:rPr>
      </w:pPr>
    </w:p>
    <w:p w14:paraId="27C42099" w14:textId="17C6ADF4" w:rsidR="00FD1980" w:rsidRPr="00FE2BC4" w:rsidRDefault="00FD1980">
      <w:pPr>
        <w:rPr>
          <w:rFonts w:asciiTheme="minorHAnsi" w:hAnsiTheme="minorHAnsi" w:cstheme="minorHAnsi"/>
          <w:b/>
          <w:bCs/>
          <w:szCs w:val="22"/>
        </w:rPr>
      </w:pPr>
      <w:r w:rsidRPr="00FE2BC4">
        <w:rPr>
          <w:bCs/>
          <w:szCs w:val="22"/>
        </w:rPr>
        <w:t>Chemical name</w:t>
      </w:r>
      <w:r w:rsidR="00C22087" w:rsidRPr="00FE2BC4">
        <w:rPr>
          <w:bCs/>
          <w:szCs w:val="22"/>
        </w:rPr>
        <w:t xml:space="preserve"> </w:t>
      </w:r>
      <w:r w:rsidR="00884E4F" w:rsidRPr="00FE2BC4">
        <w:rPr>
          <w:bCs/>
          <w:szCs w:val="22"/>
        </w:rPr>
        <w:t>and concentration</w:t>
      </w:r>
      <w:r w:rsidRPr="00FE2BC4">
        <w:rPr>
          <w:bCs/>
          <w:szCs w:val="22"/>
        </w:rPr>
        <w:t>:</w:t>
      </w:r>
      <w:r w:rsidRPr="00DE6A50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b/>
            <w:bCs/>
            <w:szCs w:val="22"/>
          </w:rPr>
          <w:id w:val="1798574934"/>
          <w:placeholder>
            <w:docPart w:val="7E4F9C8FC0314B309A9858F2EEA85F72"/>
          </w:placeholder>
        </w:sdtPr>
        <w:sdtContent>
          <w:r w:rsidR="00D21DD5" w:rsidRPr="00D21DD5">
            <w:rPr>
              <w:b/>
              <w:bCs/>
            </w:rPr>
            <w:t xml:space="preserve">Carbon Tetrachloride, 56-23-5, </w:t>
          </w:r>
          <w:r w:rsidR="00D21DD5" w:rsidRPr="00D21DD5">
            <w:rPr>
              <w:rFonts w:cstheme="minorHAnsi"/>
              <w:b/>
              <w:bCs/>
            </w:rPr>
            <w:t>≤</w:t>
          </w:r>
          <w:r w:rsidR="00D21DD5" w:rsidRPr="00D21DD5">
            <w:rPr>
              <w:b/>
              <w:bCs/>
            </w:rPr>
            <w:t>100%</w:t>
          </w:r>
        </w:sdtContent>
      </w:sdt>
    </w:p>
    <w:p w14:paraId="278916D8" w14:textId="77777777" w:rsidR="00DE6A50" w:rsidRPr="00A94AE4" w:rsidRDefault="00DE6A50">
      <w:pPr>
        <w:rPr>
          <w:rFonts w:asciiTheme="minorHAnsi" w:hAnsiTheme="minorHAnsi" w:cstheme="minorHAnsi"/>
          <w:sz w:val="20"/>
        </w:rPr>
      </w:pPr>
    </w:p>
    <w:p w14:paraId="513E28F8" w14:textId="57EA9FB5" w:rsidR="00A94AE4" w:rsidRPr="00711F4B" w:rsidRDefault="00A94AE4">
      <w:pPr>
        <w:rPr>
          <w:rFonts w:asciiTheme="minorHAnsi" w:hAnsiTheme="minorHAnsi" w:cstheme="minorHAnsi"/>
          <w:i/>
          <w:iCs/>
          <w:color w:val="FF0000"/>
          <w:szCs w:val="22"/>
        </w:rPr>
      </w:pPr>
      <w:r w:rsidRPr="00711F4B">
        <w:rPr>
          <w:rFonts w:asciiTheme="minorHAnsi" w:hAnsiTheme="minorHAnsi" w:cstheme="minorHAnsi"/>
          <w:i/>
          <w:iCs/>
          <w:color w:val="FF0000"/>
          <w:szCs w:val="22"/>
        </w:rPr>
        <w:t>This is an SOP template</w:t>
      </w:r>
      <w:r w:rsidR="005001B7">
        <w:rPr>
          <w:rFonts w:asciiTheme="minorHAnsi" w:hAnsiTheme="minorHAnsi" w:cstheme="minorHAnsi"/>
          <w:i/>
          <w:iCs/>
          <w:color w:val="FF0000"/>
          <w:szCs w:val="22"/>
        </w:rPr>
        <w:t>. It</w:t>
      </w:r>
      <w:r w:rsidRPr="00711F4B">
        <w:rPr>
          <w:rFonts w:asciiTheme="minorHAnsi" w:hAnsiTheme="minorHAnsi" w:cstheme="minorHAnsi"/>
          <w:i/>
          <w:iCs/>
          <w:color w:val="FF0000"/>
          <w:szCs w:val="22"/>
        </w:rPr>
        <w:t xml:space="preserve"> is not complete until:</w:t>
      </w:r>
    </w:p>
    <w:p w14:paraId="58B69D64" w14:textId="77777777" w:rsidR="00A94AE4" w:rsidRPr="00711F4B" w:rsidRDefault="00A94AE4">
      <w:pPr>
        <w:rPr>
          <w:rFonts w:asciiTheme="minorHAnsi" w:hAnsiTheme="minorHAnsi" w:cstheme="minorHAnsi"/>
          <w:i/>
          <w:iCs/>
          <w:color w:val="FF0000"/>
          <w:szCs w:val="22"/>
        </w:rPr>
      </w:pPr>
    </w:p>
    <w:p w14:paraId="70C0E35C" w14:textId="77777777" w:rsidR="00A94AE4" w:rsidRPr="00711F4B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>Lab specific information is entered into the box below.</w:t>
      </w:r>
    </w:p>
    <w:p w14:paraId="32DF3F0D" w14:textId="77777777" w:rsidR="00A94AE4" w:rsidRPr="00711F4B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>Lab specific protocol and procedure is added to the protocol and procedure section.</w:t>
      </w:r>
    </w:p>
    <w:p w14:paraId="3982AEAA" w14:textId="702CDEAE" w:rsidR="00A94AE4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 xml:space="preserve">SOP has been signed and dated by the PI and relevant lab personnel. </w:t>
      </w:r>
    </w:p>
    <w:p w14:paraId="04679FA4" w14:textId="43A200A4" w:rsidR="00711F4B" w:rsidRPr="00711F4B" w:rsidRDefault="00711F4B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A</w:t>
      </w:r>
      <w:r w:rsidRPr="00711F4B">
        <w:rPr>
          <w:rFonts w:cstheme="minorHAnsi"/>
          <w:i/>
          <w:iCs/>
          <w:color w:val="FF0000"/>
        </w:rPr>
        <w:t xml:space="preserve">ll italicized/red text </w:t>
      </w:r>
      <w:r>
        <w:rPr>
          <w:rFonts w:cstheme="minorHAnsi"/>
          <w:i/>
          <w:iCs/>
          <w:color w:val="FF0000"/>
        </w:rPr>
        <w:t>has been</w:t>
      </w:r>
      <w:r w:rsidRPr="00711F4B">
        <w:rPr>
          <w:rFonts w:cstheme="minorHAnsi"/>
          <w:i/>
          <w:iCs/>
          <w:color w:val="FF0000"/>
        </w:rPr>
        <w:t xml:space="preserve"> </w:t>
      </w:r>
      <w:r w:rsidR="00161353">
        <w:rPr>
          <w:rFonts w:cstheme="minorHAnsi"/>
          <w:i/>
          <w:iCs/>
          <w:color w:val="FF0000"/>
        </w:rPr>
        <w:t>removed/</w:t>
      </w:r>
      <w:r w:rsidRPr="00711F4B">
        <w:rPr>
          <w:rFonts w:cstheme="minorHAnsi"/>
          <w:i/>
          <w:iCs/>
          <w:color w:val="FF0000"/>
        </w:rPr>
        <w:t>replace</w:t>
      </w:r>
      <w:r>
        <w:rPr>
          <w:rFonts w:cstheme="minorHAnsi"/>
          <w:i/>
          <w:iCs/>
          <w:color w:val="FF0000"/>
        </w:rPr>
        <w:t>d</w:t>
      </w:r>
      <w:r w:rsidRPr="00711F4B">
        <w:rPr>
          <w:rFonts w:cstheme="minorHAnsi"/>
          <w:i/>
          <w:iCs/>
          <w:color w:val="FF0000"/>
        </w:rPr>
        <w:t xml:space="preserve"> with information specific to the chemical.</w:t>
      </w:r>
    </w:p>
    <w:p w14:paraId="65737A89" w14:textId="77777777" w:rsidR="00A94AE4" w:rsidRPr="00DE6A50" w:rsidRDefault="00A94AE4" w:rsidP="00A94AE4">
      <w:pPr>
        <w:rPr>
          <w:rFonts w:cstheme="minorHAnsi"/>
          <w:szCs w:val="22"/>
        </w:rPr>
      </w:pPr>
      <w:r w:rsidRPr="00DE6A50">
        <w:rPr>
          <w:rFonts w:cstheme="minorHAnsi"/>
          <w:szCs w:val="22"/>
        </w:rPr>
        <w:t xml:space="preserve">Print a copy and insert into your </w:t>
      </w:r>
      <w:r w:rsidRPr="00DE6A50">
        <w:rPr>
          <w:rFonts w:cstheme="minorHAnsi"/>
          <w:b/>
          <w:szCs w:val="22"/>
        </w:rPr>
        <w:t>Laboratory Safety Manual and Chemical Hygiene Plan</w:t>
      </w:r>
      <w:r w:rsidRPr="00DE6A50">
        <w:rPr>
          <w:rFonts w:cstheme="minorHAnsi"/>
          <w:szCs w:val="22"/>
        </w:rPr>
        <w:t xml:space="preserve">. Refer to instructions for assistance. </w:t>
      </w:r>
    </w:p>
    <w:p w14:paraId="1A30BE40" w14:textId="77777777" w:rsidR="00DE6A50" w:rsidRDefault="00DE6A50" w:rsidP="00A94AE4">
      <w:pPr>
        <w:rPr>
          <w:rFonts w:cs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90"/>
        <w:gridCol w:w="2605"/>
        <w:gridCol w:w="2250"/>
        <w:gridCol w:w="1890"/>
      </w:tblGrid>
      <w:tr w:rsidR="00DE6A50" w:rsidRPr="002F20C4" w14:paraId="135B1A71" w14:textId="77777777" w:rsidTr="00775F2A">
        <w:trPr>
          <w:trHeight w:val="467"/>
        </w:trPr>
        <w:tc>
          <w:tcPr>
            <w:tcW w:w="2790" w:type="dxa"/>
            <w:shd w:val="clear" w:color="auto" w:fill="FFC627"/>
          </w:tcPr>
          <w:p w14:paraId="5AFF66FA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School and department:</w:t>
            </w:r>
          </w:p>
        </w:tc>
        <w:sdt>
          <w:sdtPr>
            <w:rPr>
              <w:rFonts w:ascii="Arial" w:hAnsi="Arial" w:cs="Arial"/>
              <w:sz w:val="24"/>
            </w:rPr>
            <w:id w:val="433337519"/>
            <w:placeholder>
              <w:docPart w:val="450A6A565B774F37957E8BC0347C1EF2"/>
            </w:placeholder>
            <w:showingPlcHdr/>
          </w:sdtPr>
          <w:sdtContent>
            <w:tc>
              <w:tcPr>
                <w:tcW w:w="6745" w:type="dxa"/>
                <w:gridSpan w:val="3"/>
              </w:tcPr>
              <w:p w14:paraId="131E7AD6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281CD5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56FAD0D3" w14:textId="77777777" w:rsidTr="00775F2A">
        <w:trPr>
          <w:trHeight w:val="350"/>
        </w:trPr>
        <w:tc>
          <w:tcPr>
            <w:tcW w:w="2790" w:type="dxa"/>
            <w:shd w:val="clear" w:color="auto" w:fill="FFC627"/>
          </w:tcPr>
          <w:p w14:paraId="29122B75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SOP preparation date:</w:t>
            </w:r>
          </w:p>
        </w:tc>
        <w:sdt>
          <w:sdtPr>
            <w:rPr>
              <w:rFonts w:ascii="Arial" w:hAnsi="Arial" w:cs="Arial"/>
              <w:sz w:val="24"/>
            </w:rPr>
            <w:id w:val="-1242557929"/>
            <w:placeholder>
              <w:docPart w:val="9FA43B5453D444C1A378232BE5F4CF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05" w:type="dxa"/>
              </w:tcPr>
              <w:p w14:paraId="3919E924" w14:textId="77777777" w:rsidR="00DE6A50" w:rsidRPr="002F20C4" w:rsidRDefault="00DE6A50" w:rsidP="00DE6A50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281CD5">
                  <w:rPr>
                    <w:rStyle w:val="PlaceholderText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2250" w:type="dxa"/>
            <w:shd w:val="clear" w:color="auto" w:fill="FFC627"/>
          </w:tcPr>
          <w:p w14:paraId="3211E86A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775F2A">
              <w:rPr>
                <w:rFonts w:ascii="Arial" w:hAnsi="Arial" w:cs="Arial"/>
                <w:b/>
              </w:rPr>
              <w:t>SOP approval date:</w:t>
            </w:r>
          </w:p>
        </w:tc>
        <w:sdt>
          <w:sdtPr>
            <w:rPr>
              <w:rFonts w:ascii="Arial" w:hAnsi="Arial" w:cs="Arial"/>
              <w:sz w:val="24"/>
            </w:rPr>
            <w:id w:val="1279375279"/>
            <w:placeholder>
              <w:docPart w:val="9FA43B5453D444C1A378232BE5F4CF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</w:tcPr>
              <w:p w14:paraId="740DF848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a date.</w:t>
                </w:r>
              </w:p>
            </w:tc>
          </w:sdtContent>
        </w:sdt>
      </w:tr>
      <w:tr w:rsidR="00DE6A50" w:rsidRPr="002F20C4" w14:paraId="5644A1D7" w14:textId="77777777" w:rsidTr="00775F2A">
        <w:trPr>
          <w:trHeight w:val="377"/>
        </w:trPr>
        <w:tc>
          <w:tcPr>
            <w:tcW w:w="2790" w:type="dxa"/>
            <w:shd w:val="clear" w:color="auto" w:fill="FFC627"/>
          </w:tcPr>
          <w:p w14:paraId="6F2A136E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4"/>
            </w:rPr>
            <w:id w:val="-680428452"/>
            <w:placeholder>
              <w:docPart w:val="450A6A565B774F37957E8BC0347C1EF2"/>
            </w:placeholder>
            <w:showingPlcHdr/>
          </w:sdtPr>
          <w:sdtContent>
            <w:tc>
              <w:tcPr>
                <w:tcW w:w="6745" w:type="dxa"/>
                <w:gridSpan w:val="3"/>
              </w:tcPr>
              <w:p w14:paraId="3C384890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337881FF" w14:textId="77777777" w:rsidTr="00775F2A">
        <w:trPr>
          <w:trHeight w:val="350"/>
        </w:trPr>
        <w:tc>
          <w:tcPr>
            <w:tcW w:w="2790" w:type="dxa"/>
            <w:shd w:val="clear" w:color="auto" w:fill="FFC627"/>
          </w:tcPr>
          <w:p w14:paraId="220193AB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 manager name:</w:t>
            </w:r>
          </w:p>
        </w:tc>
        <w:sdt>
          <w:sdtPr>
            <w:rPr>
              <w:rFonts w:ascii="Arial" w:hAnsi="Arial" w:cs="Arial"/>
              <w:sz w:val="24"/>
            </w:rPr>
            <w:id w:val="1715000320"/>
            <w:placeholder>
              <w:docPart w:val="450A6A565B774F37957E8BC0347C1EF2"/>
            </w:placeholder>
            <w:showingPlcHdr/>
          </w:sdtPr>
          <w:sdtContent>
            <w:tc>
              <w:tcPr>
                <w:tcW w:w="6745" w:type="dxa"/>
                <w:gridSpan w:val="3"/>
              </w:tcPr>
              <w:p w14:paraId="318AC371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53092369" w14:textId="77777777" w:rsidTr="00775F2A">
        <w:trPr>
          <w:trHeight w:val="260"/>
        </w:trPr>
        <w:tc>
          <w:tcPr>
            <w:tcW w:w="2790" w:type="dxa"/>
            <w:shd w:val="clear" w:color="auto" w:fill="FFC627"/>
          </w:tcPr>
          <w:p w14:paraId="311FD31A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Laboratory phone:</w:t>
            </w:r>
          </w:p>
        </w:tc>
        <w:sdt>
          <w:sdtPr>
            <w:rPr>
              <w:rFonts w:ascii="Arial" w:hAnsi="Arial" w:cs="Arial"/>
              <w:sz w:val="24"/>
            </w:rPr>
            <w:id w:val="-226915710"/>
            <w:placeholder>
              <w:docPart w:val="450A6A565B774F37957E8BC0347C1EF2"/>
            </w:placeholder>
            <w:showingPlcHdr/>
          </w:sdtPr>
          <w:sdtContent>
            <w:tc>
              <w:tcPr>
                <w:tcW w:w="2605" w:type="dxa"/>
              </w:tcPr>
              <w:p w14:paraId="2CF26084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shd w:val="clear" w:color="auto" w:fill="FFC627"/>
          </w:tcPr>
          <w:p w14:paraId="696D7A26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775F2A">
              <w:rPr>
                <w:rFonts w:ascii="Arial" w:hAnsi="Arial" w:cs="Arial"/>
                <w:b/>
              </w:rPr>
              <w:t>Office phone:</w:t>
            </w:r>
          </w:p>
        </w:tc>
        <w:sdt>
          <w:sdtPr>
            <w:rPr>
              <w:rFonts w:ascii="Arial" w:hAnsi="Arial" w:cs="Arial"/>
              <w:sz w:val="24"/>
            </w:rPr>
            <w:id w:val="1048106393"/>
            <w:placeholder>
              <w:docPart w:val="450A6A565B774F37957E8BC0347C1EF2"/>
            </w:placeholder>
            <w:showingPlcHdr/>
          </w:sdtPr>
          <w:sdtContent>
            <w:tc>
              <w:tcPr>
                <w:tcW w:w="1890" w:type="dxa"/>
              </w:tcPr>
              <w:p w14:paraId="27F3E79C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4B3A91E7" w14:textId="77777777" w:rsidTr="00775F2A">
        <w:trPr>
          <w:trHeight w:val="287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FC627"/>
          </w:tcPr>
          <w:p w14:paraId="20A067E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Emergency contact:</w:t>
            </w:r>
          </w:p>
        </w:tc>
        <w:sdt>
          <w:sdtPr>
            <w:rPr>
              <w:rFonts w:ascii="Arial" w:hAnsi="Arial" w:cs="Arial"/>
              <w:sz w:val="24"/>
            </w:rPr>
            <w:id w:val="-1434355390"/>
            <w:placeholder>
              <w:docPart w:val="450A6A565B774F37957E8BC0347C1EF2"/>
            </w:placeholder>
            <w:showingPlcHdr/>
          </w:sdtPr>
          <w:sdtContent>
            <w:tc>
              <w:tcPr>
                <w:tcW w:w="2605" w:type="dxa"/>
                <w:tcBorders>
                  <w:bottom w:val="single" w:sz="4" w:space="0" w:color="auto"/>
                </w:tcBorders>
              </w:tcPr>
              <w:p w14:paraId="44BE22CA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  <w:shd w:val="clear" w:color="auto" w:fill="FFC627"/>
          </w:tcPr>
          <w:p w14:paraId="4D49897B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Contact phone:</w:t>
            </w:r>
          </w:p>
        </w:tc>
        <w:sdt>
          <w:sdtPr>
            <w:rPr>
              <w:rFonts w:ascii="Arial" w:hAnsi="Arial" w:cs="Arial"/>
              <w:sz w:val="24"/>
            </w:rPr>
            <w:id w:val="-1644724286"/>
            <w:placeholder>
              <w:docPart w:val="450A6A565B774F37957E8BC0347C1EF2"/>
            </w:placeholder>
            <w:showingPlcHdr/>
          </w:sdtPr>
          <w:sdtContent>
            <w:tc>
              <w:tcPr>
                <w:tcW w:w="1890" w:type="dxa"/>
                <w:tcBorders>
                  <w:bottom w:val="single" w:sz="4" w:space="0" w:color="auto"/>
                </w:tcBorders>
              </w:tcPr>
              <w:p w14:paraId="192C1551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3B296166" w14:textId="77777777" w:rsidTr="00775F2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C1DB7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CC44F" w14:textId="77777777" w:rsidR="00DE6A50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3C179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21055" w14:textId="77777777" w:rsidR="00DE6A50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DE6A50" w:rsidRPr="002F20C4" w14:paraId="7FECAD1A" w14:textId="77777777" w:rsidTr="00775F2A">
        <w:trPr>
          <w:trHeight w:val="323"/>
        </w:trPr>
        <w:tc>
          <w:tcPr>
            <w:tcW w:w="95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627"/>
          </w:tcPr>
          <w:p w14:paraId="3D8A5BB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Laboratory locations covered by this SOP – building and room number</w:t>
            </w:r>
          </w:p>
        </w:tc>
      </w:tr>
      <w:tr w:rsidR="00DE6A50" w:rsidRPr="002F20C4" w14:paraId="31D977CB" w14:textId="77777777" w:rsidTr="00DE6A50">
        <w:trPr>
          <w:trHeight w:val="499"/>
        </w:trPr>
        <w:sdt>
          <w:sdtPr>
            <w:rPr>
              <w:rFonts w:ascii="Arial" w:hAnsi="Arial" w:cs="Arial"/>
              <w:sz w:val="24"/>
            </w:rPr>
            <w:id w:val="154114853"/>
            <w:placeholder>
              <w:docPart w:val="450A6A565B774F37957E8BC0347C1EF2"/>
            </w:placeholder>
            <w:showingPlcHdr/>
          </w:sdtPr>
          <w:sdtContent>
            <w:tc>
              <w:tcPr>
                <w:tcW w:w="9535" w:type="dxa"/>
                <w:gridSpan w:val="4"/>
                <w:tcBorders>
                  <w:top w:val="single" w:sz="4" w:space="0" w:color="auto"/>
                </w:tcBorders>
              </w:tcPr>
              <w:p w14:paraId="35B9BECC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7ED57EDC" w14:textId="77777777" w:rsidR="00DE6A50" w:rsidRPr="002F20C4" w:rsidRDefault="00DE6A50" w:rsidP="00DE6A50">
      <w:pPr>
        <w:pStyle w:val="NoSpacing"/>
        <w:rPr>
          <w:rFonts w:ascii="Arial" w:hAnsi="Arial" w:cs="Arial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934"/>
        <w:gridCol w:w="457"/>
        <w:gridCol w:w="1564"/>
        <w:gridCol w:w="450"/>
        <w:gridCol w:w="2603"/>
        <w:gridCol w:w="457"/>
        <w:gridCol w:w="2070"/>
      </w:tblGrid>
      <w:tr w:rsidR="00DE6A50" w:rsidRPr="002F20C4" w14:paraId="784D3C96" w14:textId="77777777" w:rsidTr="00775F2A">
        <w:tc>
          <w:tcPr>
            <w:tcW w:w="1934" w:type="dxa"/>
            <w:tcBorders>
              <w:right w:val="single" w:sz="4" w:space="0" w:color="auto"/>
            </w:tcBorders>
            <w:shd w:val="clear" w:color="auto" w:fill="FFC627"/>
          </w:tcPr>
          <w:p w14:paraId="5F70AF2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Type of SOP</w:t>
            </w:r>
          </w:p>
        </w:tc>
        <w:sdt>
          <w:sdtPr>
            <w:rPr>
              <w:rFonts w:ascii="Arial" w:hAnsi="Arial" w:cs="Arial"/>
              <w:b/>
            </w:rPr>
            <w:id w:val="-4020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left w:val="single" w:sz="4" w:space="0" w:color="auto"/>
                  <w:right w:val="nil"/>
                </w:tcBorders>
              </w:tcPr>
              <w:p w14:paraId="00FBBD3E" w14:textId="77777777" w:rsidR="00DE6A50" w:rsidRPr="002F20C4" w:rsidRDefault="00775F2A" w:rsidP="00E63566">
                <w:pPr>
                  <w:pStyle w:val="NoSpacing"/>
                  <w:rPr>
                    <w:rFonts w:ascii="Arial" w:hAnsi="Arial" w:cs="Arial"/>
                  </w:rPr>
                </w:pPr>
                <w:r w:rsidRPr="00775F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549799BC" w14:textId="77777777" w:rsidR="00DE6A50" w:rsidRPr="00DE6A50" w:rsidRDefault="00DE6A50" w:rsidP="00E6356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775F2A">
              <w:rPr>
                <w:rFonts w:ascii="Arial" w:hAnsi="Arial" w:cs="Arial"/>
                <w:szCs w:val="28"/>
              </w:rPr>
              <w:t>Process</w:t>
            </w:r>
          </w:p>
        </w:tc>
        <w:sdt>
          <w:sdtPr>
            <w:rPr>
              <w:rFonts w:ascii="Arial" w:hAnsi="Arial" w:cs="Arial"/>
              <w:b/>
            </w:rPr>
            <w:id w:val="-1364047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right w:val="nil"/>
                </w:tcBorders>
              </w:tcPr>
              <w:p w14:paraId="56F1B390" w14:textId="2AFE38F6" w:rsidR="00DE6A50" w:rsidRPr="002F20C4" w:rsidRDefault="00564620" w:rsidP="00E6356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tc>
          <w:tcPr>
            <w:tcW w:w="2603" w:type="dxa"/>
            <w:tcBorders>
              <w:left w:val="nil"/>
              <w:right w:val="single" w:sz="4" w:space="0" w:color="auto"/>
            </w:tcBorders>
          </w:tcPr>
          <w:p w14:paraId="118280B2" w14:textId="77777777" w:rsidR="00DE6A50" w:rsidRPr="002F20C4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  <w:r w:rsidRPr="00775F2A">
              <w:rPr>
                <w:rFonts w:ascii="Arial" w:hAnsi="Arial" w:cs="Arial"/>
              </w:rPr>
              <w:t>Hazardous chemical</w:t>
            </w:r>
          </w:p>
        </w:tc>
        <w:sdt>
          <w:sdtPr>
            <w:rPr>
              <w:rFonts w:ascii="Arial" w:hAnsi="Arial" w:cs="Arial"/>
              <w:b/>
            </w:rPr>
            <w:id w:val="-35350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left w:val="single" w:sz="4" w:space="0" w:color="auto"/>
                  <w:right w:val="nil"/>
                </w:tcBorders>
              </w:tcPr>
              <w:p w14:paraId="568FD6EC" w14:textId="77777777" w:rsidR="00DE6A50" w:rsidRPr="002F20C4" w:rsidRDefault="00775F2A" w:rsidP="00E6356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14:paraId="673506A8" w14:textId="77777777" w:rsidR="00DE6A50" w:rsidRPr="00DE6A50" w:rsidRDefault="00DE6A50" w:rsidP="00E63566">
            <w:pPr>
              <w:pStyle w:val="NoSpacing"/>
              <w:rPr>
                <w:rFonts w:ascii="Arial" w:hAnsi="Arial" w:cs="Arial"/>
                <w:sz w:val="24"/>
              </w:rPr>
            </w:pPr>
            <w:r w:rsidRPr="00775F2A">
              <w:rPr>
                <w:rFonts w:ascii="Arial" w:hAnsi="Arial" w:cs="Arial"/>
              </w:rPr>
              <w:t>Hazardous class</w:t>
            </w:r>
          </w:p>
        </w:tc>
      </w:tr>
    </w:tbl>
    <w:p w14:paraId="461A335D" w14:textId="77777777" w:rsidR="00775F2A" w:rsidRDefault="00775F2A" w:rsidP="00A94AE4">
      <w:pPr>
        <w:rPr>
          <w:rStyle w:val="ASUmaroononwhite"/>
          <w:sz w:val="24"/>
        </w:rPr>
      </w:pPr>
    </w:p>
    <w:p w14:paraId="76314DC6" w14:textId="5823DF5B" w:rsidR="00DE6A50" w:rsidRPr="004C54DC" w:rsidRDefault="00921E21" w:rsidP="005B1FD9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Hazards Identification</w:t>
      </w:r>
    </w:p>
    <w:p w14:paraId="13D6351E" w14:textId="77777777" w:rsidR="00C22087" w:rsidRDefault="00C22087" w:rsidP="00A94AE4">
      <w:pPr>
        <w:rPr>
          <w:rFonts w:cs="Arial"/>
          <w:b/>
          <w:bCs/>
          <w:sz w:val="28"/>
          <w:szCs w:val="28"/>
        </w:rPr>
      </w:pPr>
    </w:p>
    <w:p w14:paraId="73FF42A7" w14:textId="5860C79A" w:rsidR="00775F2A" w:rsidRDefault="00921E21" w:rsidP="005B1FD9">
      <w:pPr>
        <w:pStyle w:val="Heading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GHS Classification</w:t>
      </w:r>
    </w:p>
    <w:p w14:paraId="3D84B6FD" w14:textId="77777777" w:rsidR="008112E7" w:rsidRDefault="008112E7" w:rsidP="008112E7">
      <w:pPr>
        <w:pStyle w:val="NoSpacing"/>
      </w:pPr>
      <w:r w:rsidRPr="00F504C3">
        <w:t xml:space="preserve">Acute toxicity, </w:t>
      </w:r>
      <w:proofErr w:type="gramStart"/>
      <w:r w:rsidRPr="00F504C3">
        <w:t>Oral(</w:t>
      </w:r>
      <w:proofErr w:type="gramEnd"/>
      <w:r w:rsidRPr="00F504C3">
        <w:t>Category 3), H301</w:t>
      </w:r>
    </w:p>
    <w:p w14:paraId="276CD89C" w14:textId="77777777" w:rsidR="008112E7" w:rsidRDefault="008112E7" w:rsidP="008112E7">
      <w:pPr>
        <w:pStyle w:val="NoSpacing"/>
      </w:pPr>
      <w:r w:rsidRPr="00F504C3">
        <w:t xml:space="preserve">Acute toxicity, </w:t>
      </w:r>
      <w:proofErr w:type="gramStart"/>
      <w:r w:rsidRPr="00F504C3">
        <w:t>Inhalation(</w:t>
      </w:r>
      <w:proofErr w:type="gramEnd"/>
      <w:r w:rsidRPr="00F504C3">
        <w:t>Category 3), H331</w:t>
      </w:r>
    </w:p>
    <w:p w14:paraId="15BEA434" w14:textId="77777777" w:rsidR="008112E7" w:rsidRDefault="008112E7" w:rsidP="008112E7">
      <w:pPr>
        <w:pStyle w:val="NoSpacing"/>
      </w:pPr>
      <w:r w:rsidRPr="00F504C3">
        <w:t xml:space="preserve">Acute toxicity, </w:t>
      </w:r>
      <w:proofErr w:type="gramStart"/>
      <w:r w:rsidRPr="00F504C3">
        <w:t>Dermal(</w:t>
      </w:r>
      <w:proofErr w:type="gramEnd"/>
      <w:r w:rsidRPr="00F504C3">
        <w:t>Category 3), H311</w:t>
      </w:r>
    </w:p>
    <w:p w14:paraId="4DAE15F6" w14:textId="77777777" w:rsidR="008112E7" w:rsidRDefault="008112E7" w:rsidP="008112E7">
      <w:pPr>
        <w:pStyle w:val="NoSpacing"/>
      </w:pPr>
      <w:r w:rsidRPr="00F504C3">
        <w:t xml:space="preserve">Skin </w:t>
      </w:r>
      <w:proofErr w:type="gramStart"/>
      <w:r w:rsidRPr="00F504C3">
        <w:t>sensitization(</w:t>
      </w:r>
      <w:proofErr w:type="gramEnd"/>
      <w:r w:rsidRPr="00F504C3">
        <w:t>Sub-category 1B), H317</w:t>
      </w:r>
    </w:p>
    <w:p w14:paraId="2A8D6B9D" w14:textId="77777777" w:rsidR="008112E7" w:rsidRDefault="008112E7" w:rsidP="008112E7">
      <w:pPr>
        <w:pStyle w:val="NoSpacing"/>
      </w:pPr>
      <w:proofErr w:type="gramStart"/>
      <w:r w:rsidRPr="00F504C3">
        <w:t>Carcinogenicity(</w:t>
      </w:r>
      <w:proofErr w:type="gramEnd"/>
      <w:r w:rsidRPr="00F504C3">
        <w:t>Category 2), H351</w:t>
      </w:r>
    </w:p>
    <w:p w14:paraId="0E66396F" w14:textId="77777777" w:rsidR="008112E7" w:rsidRDefault="008112E7" w:rsidP="008112E7">
      <w:pPr>
        <w:pStyle w:val="NoSpacing"/>
      </w:pPr>
      <w:r w:rsidRPr="00F504C3">
        <w:t xml:space="preserve">Specific target organ toxicity -repeated exposure, </w:t>
      </w:r>
      <w:proofErr w:type="gramStart"/>
      <w:r w:rsidRPr="00F504C3">
        <w:t>Inhalation(</w:t>
      </w:r>
      <w:proofErr w:type="gramEnd"/>
      <w:r w:rsidRPr="00F504C3">
        <w:t>Category 1), Liver, Kidney, H372</w:t>
      </w:r>
    </w:p>
    <w:p w14:paraId="02B6112C" w14:textId="77777777" w:rsidR="008112E7" w:rsidRDefault="008112E7" w:rsidP="008112E7">
      <w:pPr>
        <w:pStyle w:val="NoSpacing"/>
      </w:pPr>
      <w:r w:rsidRPr="00F504C3">
        <w:t xml:space="preserve">Short-term (acute) aquatic </w:t>
      </w:r>
      <w:proofErr w:type="gramStart"/>
      <w:r w:rsidRPr="00F504C3">
        <w:t>hazard(</w:t>
      </w:r>
      <w:proofErr w:type="gramEnd"/>
      <w:r w:rsidRPr="00F504C3">
        <w:t>Category 3), H402</w:t>
      </w:r>
    </w:p>
    <w:p w14:paraId="1DBD8127" w14:textId="77777777" w:rsidR="008112E7" w:rsidRDefault="008112E7" w:rsidP="008112E7">
      <w:pPr>
        <w:pStyle w:val="NoSpacing"/>
      </w:pPr>
      <w:r w:rsidRPr="00F504C3">
        <w:t xml:space="preserve">Long-term (chronic) aquatic </w:t>
      </w:r>
      <w:proofErr w:type="gramStart"/>
      <w:r w:rsidRPr="00F504C3">
        <w:t>hazard(</w:t>
      </w:r>
      <w:proofErr w:type="gramEnd"/>
      <w:r w:rsidRPr="00F504C3">
        <w:t>Category 3), H412</w:t>
      </w:r>
    </w:p>
    <w:p w14:paraId="0A10898B" w14:textId="77777777" w:rsidR="008112E7" w:rsidRDefault="008112E7" w:rsidP="008112E7">
      <w:pPr>
        <w:pStyle w:val="NoSpacing"/>
      </w:pPr>
      <w:r w:rsidRPr="00F504C3">
        <w:t xml:space="preserve">Hazardous to the ozone </w:t>
      </w:r>
      <w:proofErr w:type="gramStart"/>
      <w:r w:rsidRPr="00F504C3">
        <w:t>layer(</w:t>
      </w:r>
      <w:proofErr w:type="gramEnd"/>
      <w:r w:rsidRPr="00F504C3">
        <w:t>Category 1), H420</w:t>
      </w:r>
    </w:p>
    <w:p w14:paraId="4070430C" w14:textId="77777777" w:rsidR="00C22087" w:rsidRPr="00CB10EB" w:rsidRDefault="00C22087" w:rsidP="00A94AE4">
      <w:pPr>
        <w:rPr>
          <w:rFonts w:cs="Arial"/>
          <w:sz w:val="24"/>
        </w:rPr>
      </w:pPr>
    </w:p>
    <w:p w14:paraId="3B85CFB2" w14:textId="6B934C00" w:rsidR="00921E21" w:rsidRDefault="00921E21" w:rsidP="005B1FD9">
      <w:pPr>
        <w:pStyle w:val="Heading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GHS Label Information</w:t>
      </w:r>
    </w:p>
    <w:p w14:paraId="386ECE33" w14:textId="77777777" w:rsidR="00671481" w:rsidRDefault="00671481" w:rsidP="00A94AE4">
      <w:pPr>
        <w:rPr>
          <w:rFonts w:cs="Arial"/>
          <w:b/>
          <w:bCs/>
          <w:sz w:val="24"/>
        </w:rPr>
      </w:pPr>
    </w:p>
    <w:p w14:paraId="0DE957D1" w14:textId="77777777" w:rsidR="00671481" w:rsidRDefault="00671481" w:rsidP="005B1FD9">
      <w:pPr>
        <w:pStyle w:val="Heading3"/>
        <w:rPr>
          <w:rFonts w:cs="Arial"/>
          <w:b/>
        </w:rPr>
      </w:pPr>
      <w:r>
        <w:rPr>
          <w:rFonts w:cs="Arial"/>
          <w:b/>
        </w:rPr>
        <w:t>Pictogram</w:t>
      </w:r>
    </w:p>
    <w:p w14:paraId="57EE4998" w14:textId="77777777" w:rsidR="008112E7" w:rsidRPr="008237B8" w:rsidRDefault="008112E7" w:rsidP="008112E7">
      <w:pPr>
        <w:pStyle w:val="NoSpacing"/>
        <w:rPr>
          <w:rFonts w:cs="Arial"/>
          <w:b/>
          <w:sz w:val="24"/>
          <w:szCs w:val="24"/>
        </w:rPr>
      </w:pPr>
      <w:r w:rsidRPr="008237B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B8A27EE" wp14:editId="2E2ABBE4">
            <wp:extent cx="440757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7B8">
        <w:rPr>
          <w:noProof/>
          <w:sz w:val="24"/>
          <w:szCs w:val="24"/>
        </w:rPr>
        <w:drawing>
          <wp:inline distT="0" distB="0" distL="0" distR="0" wp14:anchorId="3876D8FE" wp14:editId="426F66D5">
            <wp:extent cx="457200" cy="457200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7B8">
        <w:rPr>
          <w:noProof/>
          <w:sz w:val="24"/>
          <w:szCs w:val="24"/>
        </w:rPr>
        <w:drawing>
          <wp:inline distT="0" distB="0" distL="0" distR="0" wp14:anchorId="46C8DC0F" wp14:editId="22AF0DC2">
            <wp:extent cx="457842" cy="457200"/>
            <wp:effectExtent l="0" t="0" r="0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4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A56E3" w14:textId="77777777" w:rsidR="00CB10EB" w:rsidRPr="00CB10EB" w:rsidRDefault="00CB10EB" w:rsidP="00A94AE4">
      <w:pPr>
        <w:rPr>
          <w:rFonts w:cs="Arial"/>
          <w:sz w:val="24"/>
        </w:rPr>
      </w:pPr>
    </w:p>
    <w:p w14:paraId="45EF7898" w14:textId="78E49841" w:rsidR="00921E21" w:rsidRDefault="00921E21" w:rsidP="005B1FD9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t>Signal Word</w:t>
      </w:r>
    </w:p>
    <w:p w14:paraId="7AF04F0A" w14:textId="028BAE30" w:rsidR="00671481" w:rsidRDefault="008112E7" w:rsidP="0067148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Danger</w:t>
      </w:r>
    </w:p>
    <w:p w14:paraId="4A535BA9" w14:textId="77777777" w:rsidR="00671481" w:rsidRPr="00C22087" w:rsidRDefault="00671481" w:rsidP="00A94AE4">
      <w:pPr>
        <w:rPr>
          <w:rFonts w:cs="Arial"/>
          <w:sz w:val="24"/>
        </w:rPr>
      </w:pPr>
    </w:p>
    <w:p w14:paraId="6E225298" w14:textId="3232B3D3" w:rsidR="00921E21" w:rsidRDefault="00921E21" w:rsidP="005B1FD9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t>Hazard Statement(s)</w:t>
      </w:r>
    </w:p>
    <w:p w14:paraId="5A594B90" w14:textId="77777777" w:rsidR="008112E7" w:rsidRDefault="008112E7" w:rsidP="008112E7">
      <w:pPr>
        <w:pStyle w:val="NoSpacing"/>
      </w:pPr>
      <w:r w:rsidRPr="00DB393E">
        <w:t>H301 + H311 + H331</w:t>
      </w:r>
      <w:r>
        <w:tab/>
      </w:r>
      <w:r w:rsidRPr="00DB393E">
        <w:t>Toxic if swallowed, in contact with skin or if inhaled.</w:t>
      </w:r>
    </w:p>
    <w:p w14:paraId="2EB4B58B" w14:textId="77777777" w:rsidR="008112E7" w:rsidRDefault="008112E7" w:rsidP="008112E7">
      <w:pPr>
        <w:pStyle w:val="NoSpacing"/>
      </w:pPr>
      <w:r w:rsidRPr="00DB393E">
        <w:t>H317</w:t>
      </w:r>
      <w:r>
        <w:tab/>
      </w:r>
      <w:r>
        <w:tab/>
      </w:r>
      <w:r>
        <w:tab/>
      </w:r>
      <w:r w:rsidRPr="00DB393E">
        <w:t>May cause an allergic skin reaction.H351Suspected of causing cancer.</w:t>
      </w:r>
    </w:p>
    <w:p w14:paraId="65A5745A" w14:textId="77777777" w:rsidR="008112E7" w:rsidRDefault="008112E7" w:rsidP="008112E7">
      <w:pPr>
        <w:pStyle w:val="NoSpacing"/>
        <w:ind w:left="2160" w:hanging="2160"/>
      </w:pPr>
      <w:r w:rsidRPr="00DB393E">
        <w:t>H372</w:t>
      </w:r>
      <w:r>
        <w:tab/>
      </w:r>
      <w:r w:rsidRPr="00DB393E">
        <w:t>Causes damage to organs (Liver, Kidney) through prolonged or repeated exposure if inhaled.</w:t>
      </w:r>
    </w:p>
    <w:p w14:paraId="176D9F41" w14:textId="77777777" w:rsidR="008112E7" w:rsidRDefault="008112E7" w:rsidP="008112E7">
      <w:pPr>
        <w:pStyle w:val="NoSpacing"/>
      </w:pPr>
      <w:r w:rsidRPr="00DB393E">
        <w:t>H412</w:t>
      </w:r>
      <w:r>
        <w:tab/>
      </w:r>
      <w:r>
        <w:tab/>
      </w:r>
      <w:r>
        <w:tab/>
      </w:r>
      <w:r w:rsidRPr="00DB393E">
        <w:t>Harmful to aquatic life with long lasting effects.</w:t>
      </w:r>
    </w:p>
    <w:p w14:paraId="63832C12" w14:textId="77777777" w:rsidR="008112E7" w:rsidRDefault="008112E7" w:rsidP="008112E7">
      <w:pPr>
        <w:pStyle w:val="NoSpacing"/>
        <w:ind w:left="2160" w:hanging="2160"/>
      </w:pPr>
      <w:r w:rsidRPr="00DB393E">
        <w:t>H420</w:t>
      </w:r>
      <w:r>
        <w:tab/>
      </w:r>
      <w:r w:rsidRPr="00DB393E">
        <w:t>Harms public health and the environment by destroying ozone in the upper atmosphere.</w:t>
      </w:r>
    </w:p>
    <w:p w14:paraId="5C32718F" w14:textId="77777777" w:rsidR="00766812" w:rsidRPr="00C22087" w:rsidRDefault="00766812" w:rsidP="00A94AE4">
      <w:pPr>
        <w:rPr>
          <w:rFonts w:cs="Arial"/>
          <w:sz w:val="24"/>
        </w:rPr>
      </w:pPr>
    </w:p>
    <w:p w14:paraId="4808B2D6" w14:textId="6744C64C" w:rsidR="00921E21" w:rsidRDefault="00921E21" w:rsidP="005B1FD9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t>Precautionary Statement(s)</w:t>
      </w:r>
    </w:p>
    <w:p w14:paraId="0A05425B" w14:textId="77777777" w:rsidR="008112E7" w:rsidRDefault="008112E7" w:rsidP="008112E7">
      <w:pPr>
        <w:pStyle w:val="NoSpacing"/>
      </w:pPr>
      <w:r w:rsidRPr="008D635F">
        <w:t>P201</w:t>
      </w:r>
      <w:r>
        <w:tab/>
      </w:r>
      <w:r>
        <w:tab/>
      </w:r>
      <w:r>
        <w:tab/>
      </w:r>
      <w:r w:rsidRPr="008D635F">
        <w:t>Obtain special instructions before use.</w:t>
      </w:r>
    </w:p>
    <w:p w14:paraId="06CF54E2" w14:textId="77777777" w:rsidR="008112E7" w:rsidRDefault="008112E7" w:rsidP="008112E7">
      <w:pPr>
        <w:pStyle w:val="NoSpacing"/>
      </w:pPr>
      <w:r w:rsidRPr="008D635F">
        <w:t>P202</w:t>
      </w:r>
      <w:r>
        <w:tab/>
      </w:r>
      <w:r>
        <w:tab/>
      </w:r>
      <w:r>
        <w:tab/>
      </w:r>
      <w:r w:rsidRPr="008D635F">
        <w:t>Do not handle until all safety precautions have been read and understood.</w:t>
      </w:r>
    </w:p>
    <w:p w14:paraId="5AF821F0" w14:textId="77777777" w:rsidR="008112E7" w:rsidRDefault="008112E7" w:rsidP="008112E7">
      <w:pPr>
        <w:pStyle w:val="NoSpacing"/>
      </w:pPr>
      <w:r w:rsidRPr="008D635F">
        <w:t>P260</w:t>
      </w:r>
      <w:r>
        <w:tab/>
      </w:r>
      <w:r>
        <w:tab/>
      </w:r>
      <w:r>
        <w:tab/>
      </w:r>
      <w:r w:rsidRPr="008D635F">
        <w:t>Do not breathe dust/ fume/ gas/ mist/ vapors/ spray.</w:t>
      </w:r>
    </w:p>
    <w:p w14:paraId="7C3AEB18" w14:textId="77777777" w:rsidR="008112E7" w:rsidRDefault="008112E7" w:rsidP="008112E7">
      <w:pPr>
        <w:pStyle w:val="NoSpacing"/>
      </w:pPr>
      <w:r w:rsidRPr="008D635F">
        <w:t>P264</w:t>
      </w:r>
      <w:r>
        <w:tab/>
      </w:r>
      <w:r>
        <w:tab/>
      </w:r>
      <w:r>
        <w:tab/>
      </w:r>
      <w:r w:rsidRPr="008D635F">
        <w:t>Wash skin thoroughly after handling.</w:t>
      </w:r>
    </w:p>
    <w:p w14:paraId="7B5A0208" w14:textId="77777777" w:rsidR="008112E7" w:rsidRDefault="008112E7" w:rsidP="008112E7">
      <w:pPr>
        <w:pStyle w:val="NoSpacing"/>
      </w:pPr>
      <w:r w:rsidRPr="008D635F">
        <w:t>P270</w:t>
      </w:r>
      <w:r>
        <w:tab/>
      </w:r>
      <w:r>
        <w:tab/>
      </w:r>
      <w:r>
        <w:tab/>
      </w:r>
      <w:r w:rsidRPr="008D635F">
        <w:t xml:space="preserve">Do not eat, </w:t>
      </w:r>
      <w:proofErr w:type="gramStart"/>
      <w:r w:rsidRPr="008D635F">
        <w:t>drink</w:t>
      </w:r>
      <w:proofErr w:type="gramEnd"/>
      <w:r w:rsidRPr="008D635F">
        <w:t xml:space="preserve"> or smoke when using this product.</w:t>
      </w:r>
    </w:p>
    <w:p w14:paraId="470CF919" w14:textId="77777777" w:rsidR="008112E7" w:rsidRDefault="008112E7" w:rsidP="008112E7">
      <w:pPr>
        <w:pStyle w:val="NoSpacing"/>
      </w:pPr>
      <w:r w:rsidRPr="008D635F">
        <w:t>P271</w:t>
      </w:r>
      <w:r>
        <w:tab/>
      </w:r>
      <w:r>
        <w:tab/>
      </w:r>
      <w:r>
        <w:tab/>
      </w:r>
      <w:r w:rsidRPr="008D635F">
        <w:t>Use only outdoors or in a well-ventilated area.</w:t>
      </w:r>
    </w:p>
    <w:p w14:paraId="57BD083A" w14:textId="77777777" w:rsidR="008112E7" w:rsidRDefault="008112E7" w:rsidP="008112E7">
      <w:pPr>
        <w:pStyle w:val="NoSpacing"/>
      </w:pPr>
      <w:r w:rsidRPr="008D635F">
        <w:t>P272</w:t>
      </w:r>
      <w:r>
        <w:tab/>
      </w:r>
      <w:r>
        <w:tab/>
      </w:r>
      <w:r>
        <w:tab/>
      </w:r>
      <w:r w:rsidRPr="008D635F">
        <w:t>Contaminated work clothing must not be allowed out of the workplace.</w:t>
      </w:r>
    </w:p>
    <w:p w14:paraId="09F1723D" w14:textId="77777777" w:rsidR="008112E7" w:rsidRDefault="008112E7" w:rsidP="008112E7">
      <w:pPr>
        <w:pStyle w:val="NoSpacing"/>
      </w:pPr>
      <w:r w:rsidRPr="008D635F">
        <w:t>P273</w:t>
      </w:r>
      <w:r>
        <w:tab/>
      </w:r>
      <w:r>
        <w:tab/>
      </w:r>
      <w:r>
        <w:tab/>
      </w:r>
      <w:r w:rsidRPr="008D635F">
        <w:t>Avoid release to the environment.</w:t>
      </w:r>
    </w:p>
    <w:p w14:paraId="0EB8477C" w14:textId="77777777" w:rsidR="008112E7" w:rsidRDefault="008112E7" w:rsidP="008112E7">
      <w:pPr>
        <w:pStyle w:val="NoSpacing"/>
      </w:pPr>
      <w:r w:rsidRPr="008D635F">
        <w:t>P280</w:t>
      </w:r>
      <w:r>
        <w:tab/>
      </w:r>
      <w:r>
        <w:tab/>
      </w:r>
      <w:r>
        <w:tab/>
      </w:r>
      <w:r w:rsidRPr="008D635F">
        <w:t>Wear protective gloves/ protective clothing/ eye protection/ face protection.</w:t>
      </w:r>
    </w:p>
    <w:p w14:paraId="4E9B11CC" w14:textId="77777777" w:rsidR="008112E7" w:rsidRDefault="008112E7" w:rsidP="008112E7">
      <w:pPr>
        <w:pStyle w:val="NoSpacing"/>
      </w:pPr>
      <w:r w:rsidRPr="008D635F">
        <w:t>P301 + P310 + P330</w:t>
      </w:r>
      <w:r>
        <w:tab/>
      </w:r>
      <w:r w:rsidRPr="008D635F">
        <w:t>IF SWALLOWED: Immediately call a POISON CENTER/ doctor. Rinse mouth.</w:t>
      </w:r>
    </w:p>
    <w:p w14:paraId="2E06B054" w14:textId="77777777" w:rsidR="008112E7" w:rsidRDefault="008112E7" w:rsidP="008112E7">
      <w:pPr>
        <w:pStyle w:val="NoSpacing"/>
        <w:ind w:left="2160" w:hanging="2160"/>
      </w:pPr>
      <w:r w:rsidRPr="008D635F">
        <w:t>P302 + P352 + P312</w:t>
      </w:r>
      <w:r>
        <w:tab/>
      </w:r>
      <w:r w:rsidRPr="008D635F">
        <w:t xml:space="preserve">IF ON SKIN: Wash with plenty of </w:t>
      </w:r>
      <w:proofErr w:type="spellStart"/>
      <w:proofErr w:type="gramStart"/>
      <w:r w:rsidRPr="008D635F">
        <w:t>water.Call</w:t>
      </w:r>
      <w:proofErr w:type="spellEnd"/>
      <w:proofErr w:type="gramEnd"/>
      <w:r w:rsidRPr="008D635F">
        <w:t xml:space="preserve"> a POISON CENTER/ doctor if you feel unwell.</w:t>
      </w:r>
    </w:p>
    <w:p w14:paraId="51A74B99" w14:textId="77777777" w:rsidR="008112E7" w:rsidRDefault="008112E7" w:rsidP="008112E7">
      <w:pPr>
        <w:pStyle w:val="NoSpacing"/>
        <w:ind w:left="2160" w:hanging="2160"/>
      </w:pPr>
      <w:r w:rsidRPr="008D635F">
        <w:t>P304 + P340 + P311</w:t>
      </w:r>
      <w:r>
        <w:tab/>
      </w:r>
      <w:r w:rsidRPr="008D635F">
        <w:t>IF INHALED: Remove person to fresh air and keep comfortable for breathing. Call a POISON CENTER/ doctor.</w:t>
      </w:r>
    </w:p>
    <w:p w14:paraId="1A0C188E" w14:textId="77777777" w:rsidR="008112E7" w:rsidRDefault="008112E7" w:rsidP="008112E7">
      <w:pPr>
        <w:pStyle w:val="NoSpacing"/>
      </w:pPr>
      <w:r w:rsidRPr="008D635F">
        <w:t>P308 + P313</w:t>
      </w:r>
      <w:r>
        <w:tab/>
      </w:r>
      <w:r>
        <w:tab/>
      </w:r>
      <w:r w:rsidRPr="008D635F">
        <w:t>IF exposed or concerned: Get medical advice/ attention.</w:t>
      </w:r>
    </w:p>
    <w:p w14:paraId="5D16CF9C" w14:textId="77777777" w:rsidR="008112E7" w:rsidRDefault="008112E7" w:rsidP="008112E7">
      <w:pPr>
        <w:pStyle w:val="NoSpacing"/>
      </w:pPr>
      <w:r w:rsidRPr="008D635F">
        <w:t>P333 + P313</w:t>
      </w:r>
      <w:r>
        <w:tab/>
      </w:r>
      <w:r>
        <w:tab/>
      </w:r>
      <w:r w:rsidRPr="008D635F">
        <w:t>If skin irritation or rash occurs: Get medical advice/ attention.</w:t>
      </w:r>
    </w:p>
    <w:p w14:paraId="4F276D36" w14:textId="77777777" w:rsidR="008112E7" w:rsidRDefault="008112E7" w:rsidP="008112E7">
      <w:pPr>
        <w:pStyle w:val="NoSpacing"/>
      </w:pPr>
      <w:r w:rsidRPr="008D635F">
        <w:t>P362</w:t>
      </w:r>
      <w:r>
        <w:tab/>
      </w:r>
      <w:r>
        <w:tab/>
      </w:r>
      <w:r>
        <w:tab/>
      </w:r>
      <w:r w:rsidRPr="008D635F">
        <w:t>Take off contaminated clothing and wash before reuse.</w:t>
      </w:r>
    </w:p>
    <w:p w14:paraId="36958CC8" w14:textId="77777777" w:rsidR="008112E7" w:rsidRDefault="008112E7" w:rsidP="008112E7">
      <w:pPr>
        <w:pStyle w:val="NoSpacing"/>
      </w:pPr>
      <w:r w:rsidRPr="008D635F">
        <w:t>P403 + P233</w:t>
      </w:r>
      <w:r>
        <w:tab/>
      </w:r>
      <w:r>
        <w:tab/>
      </w:r>
      <w:r w:rsidRPr="008D635F">
        <w:t>Store in a well-ventilated place. Keep container tightly closed.</w:t>
      </w:r>
    </w:p>
    <w:p w14:paraId="2246982B" w14:textId="77777777" w:rsidR="008112E7" w:rsidRDefault="008112E7" w:rsidP="008112E7">
      <w:pPr>
        <w:pStyle w:val="NoSpacing"/>
      </w:pPr>
      <w:r w:rsidRPr="008D635F">
        <w:t>P405</w:t>
      </w:r>
      <w:r>
        <w:tab/>
      </w:r>
      <w:r>
        <w:tab/>
      </w:r>
      <w:r>
        <w:tab/>
      </w:r>
      <w:r w:rsidRPr="008D635F">
        <w:t>Store locked up.</w:t>
      </w:r>
    </w:p>
    <w:p w14:paraId="0948765A" w14:textId="77777777" w:rsidR="008112E7" w:rsidRDefault="008112E7" w:rsidP="008112E7">
      <w:pPr>
        <w:pStyle w:val="NoSpacing"/>
      </w:pPr>
      <w:r w:rsidRPr="008D635F">
        <w:t>P501</w:t>
      </w:r>
      <w:r>
        <w:tab/>
      </w:r>
      <w:r>
        <w:tab/>
      </w:r>
      <w:r>
        <w:tab/>
      </w:r>
      <w:r w:rsidRPr="008D635F">
        <w:t>Dispose of contents/ container to an approved waste disposal plant.</w:t>
      </w:r>
    </w:p>
    <w:p w14:paraId="3BF10E2C" w14:textId="77777777" w:rsidR="008112E7" w:rsidRDefault="008112E7" w:rsidP="008112E7">
      <w:pPr>
        <w:pStyle w:val="NoSpacing"/>
      </w:pPr>
      <w:r w:rsidRPr="008D635F">
        <w:t>P502</w:t>
      </w:r>
      <w:r>
        <w:tab/>
      </w:r>
      <w:r>
        <w:tab/>
      </w:r>
      <w:r>
        <w:tab/>
      </w:r>
      <w:r w:rsidRPr="008D635F">
        <w:t>Refer to manufacturer/ supplier for information on recovery/ recycling.</w:t>
      </w:r>
    </w:p>
    <w:p w14:paraId="22ACE706" w14:textId="5A012C87" w:rsidR="00775F2A" w:rsidRDefault="00775F2A" w:rsidP="00A94AE4">
      <w:pPr>
        <w:rPr>
          <w:rFonts w:cs="Arial"/>
          <w:sz w:val="24"/>
        </w:rPr>
      </w:pPr>
    </w:p>
    <w:p w14:paraId="3C7B60C3" w14:textId="77777777" w:rsidR="009E6C1F" w:rsidRPr="009072E0" w:rsidRDefault="009E6C1F" w:rsidP="005B1FD9">
      <w:pPr>
        <w:pStyle w:val="Heading3"/>
        <w:rPr>
          <w:rFonts w:cs="Arial"/>
          <w:b/>
        </w:rPr>
      </w:pPr>
      <w:r w:rsidRPr="009072E0">
        <w:rPr>
          <w:rFonts w:cs="Arial"/>
          <w:b/>
        </w:rPr>
        <w:t>Hazards not otherwise classified (HNOC) or not covered by GHS</w:t>
      </w:r>
    </w:p>
    <w:p w14:paraId="643BF5AD" w14:textId="77777777" w:rsidR="009E6C1F" w:rsidRDefault="009E6C1F" w:rsidP="009E6C1F">
      <w:pPr>
        <w:pStyle w:val="NoSpacing"/>
        <w:ind w:left="1440" w:firstLine="720"/>
        <w:rPr>
          <w:rFonts w:cs="Arial"/>
          <w:sz w:val="24"/>
          <w:szCs w:val="24"/>
        </w:rPr>
      </w:pPr>
      <w:r w:rsidRPr="009072E0">
        <w:rPr>
          <w:rFonts w:cs="Arial"/>
          <w:sz w:val="24"/>
          <w:szCs w:val="24"/>
        </w:rPr>
        <w:t>Rapidly absorbed through skin.</w:t>
      </w:r>
    </w:p>
    <w:p w14:paraId="0105E3CF" w14:textId="77777777" w:rsidR="009E6C1F" w:rsidRDefault="009E6C1F" w:rsidP="00A94AE4">
      <w:pPr>
        <w:rPr>
          <w:rFonts w:cs="Arial"/>
          <w:sz w:val="24"/>
        </w:rPr>
      </w:pPr>
    </w:p>
    <w:p w14:paraId="5E278973" w14:textId="212120DF" w:rsidR="00775F2A" w:rsidRPr="004C54DC" w:rsidRDefault="00775F2A" w:rsidP="005B1FD9">
      <w:pPr>
        <w:pStyle w:val="Heading1"/>
        <w:rPr>
          <w:rStyle w:val="ASUmaroononwhite"/>
          <w:sz w:val="28"/>
        </w:rPr>
      </w:pPr>
      <w:r w:rsidRPr="004C54DC">
        <w:rPr>
          <w:rStyle w:val="ASUmaroononwhite"/>
          <w:sz w:val="28"/>
        </w:rPr>
        <w:lastRenderedPageBreak/>
        <w:t xml:space="preserve">Physical and </w:t>
      </w:r>
      <w:r w:rsidR="00087CCC">
        <w:rPr>
          <w:rStyle w:val="ASUmaroononwhite"/>
          <w:sz w:val="28"/>
        </w:rPr>
        <w:t>C</w:t>
      </w:r>
      <w:r w:rsidRPr="004C54DC">
        <w:rPr>
          <w:rStyle w:val="ASUmaroononwhite"/>
          <w:sz w:val="28"/>
        </w:rPr>
        <w:t xml:space="preserve">hemical </w:t>
      </w:r>
      <w:r w:rsidR="00087CCC">
        <w:rPr>
          <w:rStyle w:val="ASUmaroononwhite"/>
          <w:sz w:val="28"/>
        </w:rPr>
        <w:t>P</w:t>
      </w:r>
      <w:r w:rsidRPr="004C54DC">
        <w:rPr>
          <w:rStyle w:val="ASUmaroononwhite"/>
          <w:sz w:val="28"/>
        </w:rPr>
        <w:t xml:space="preserve">roperties </w:t>
      </w:r>
    </w:p>
    <w:p w14:paraId="2B83BFD1" w14:textId="77777777" w:rsidR="00FA6F5C" w:rsidRDefault="00FA6F5C" w:rsidP="00A94AE4">
      <w:pPr>
        <w:rPr>
          <w:rFonts w:cs="Arial"/>
          <w:i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05CC8" w:rsidRPr="00716392" w14:paraId="274591CC" w14:textId="77777777" w:rsidTr="00905CC8">
        <w:tc>
          <w:tcPr>
            <w:tcW w:w="2337" w:type="dxa"/>
          </w:tcPr>
          <w:p w14:paraId="3E009945" w14:textId="4CE77218" w:rsidR="00905CC8" w:rsidRPr="00716392" w:rsidRDefault="00905CC8" w:rsidP="00A94AE4">
            <w:pPr>
              <w:rPr>
                <w:rStyle w:val="ASUmaroononwhite"/>
                <w:sz w:val="22"/>
                <w:szCs w:val="22"/>
              </w:rPr>
            </w:pPr>
            <w:r w:rsidRPr="00716392">
              <w:rPr>
                <w:szCs w:val="22"/>
              </w:rPr>
              <w:t>CAS</w:t>
            </w:r>
          </w:p>
        </w:tc>
        <w:sdt>
          <w:sdtPr>
            <w:rPr>
              <w:rFonts w:cs="Arial"/>
              <w:szCs w:val="22"/>
            </w:rPr>
            <w:id w:val="979579845"/>
            <w:placeholder>
              <w:docPart w:val="DD35C14C16DC447098A58C3276D39E3A"/>
            </w:placeholder>
          </w:sdtPr>
          <w:sdtContent>
            <w:tc>
              <w:tcPr>
                <w:tcW w:w="2337" w:type="dxa"/>
              </w:tcPr>
              <w:p w14:paraId="3804B75F" w14:textId="10CF54C6" w:rsidR="00905CC8" w:rsidRPr="00716392" w:rsidRDefault="00E03AA2" w:rsidP="00A94AE4">
                <w:pPr>
                  <w:rPr>
                    <w:rStyle w:val="ASUmaroononwhite"/>
                    <w:sz w:val="2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56</w:t>
                </w:r>
                <w:r w:rsidR="00716392" w:rsidRPr="00716392">
                  <w:rPr>
                    <w:rFonts w:cs="Arial"/>
                    <w:szCs w:val="22"/>
                  </w:rPr>
                  <w:t>-</w:t>
                </w:r>
                <w:r>
                  <w:rPr>
                    <w:rFonts w:cs="Arial"/>
                    <w:szCs w:val="22"/>
                  </w:rPr>
                  <w:t>23</w:t>
                </w:r>
                <w:r w:rsidR="00716392" w:rsidRPr="00716392">
                  <w:rPr>
                    <w:rFonts w:cs="Arial"/>
                    <w:szCs w:val="22"/>
                  </w:rPr>
                  <w:t>-</w:t>
                </w:r>
                <w:r>
                  <w:rPr>
                    <w:rFonts w:cs="Arial"/>
                    <w:szCs w:val="22"/>
                  </w:rPr>
                  <w:t>5</w:t>
                </w:r>
              </w:p>
            </w:tc>
          </w:sdtContent>
        </w:sdt>
        <w:tc>
          <w:tcPr>
            <w:tcW w:w="2338" w:type="dxa"/>
          </w:tcPr>
          <w:p w14:paraId="27FB800B" w14:textId="0DEFA21C" w:rsidR="00905CC8" w:rsidRPr="00716392" w:rsidRDefault="00B35C2C" w:rsidP="00A94AE4">
            <w:pPr>
              <w:rPr>
                <w:rStyle w:val="ASUmaroononwhite"/>
                <w:sz w:val="22"/>
                <w:szCs w:val="22"/>
              </w:rPr>
            </w:pPr>
            <w:r w:rsidRPr="00716392">
              <w:rPr>
                <w:szCs w:val="22"/>
              </w:rPr>
              <w:t>Melting Point</w:t>
            </w:r>
            <w:r w:rsidR="00084AEF" w:rsidRPr="00716392">
              <w:rPr>
                <w:szCs w:val="22"/>
              </w:rPr>
              <w:t>/Range</w:t>
            </w:r>
          </w:p>
        </w:tc>
        <w:sdt>
          <w:sdtPr>
            <w:rPr>
              <w:rFonts w:cs="Arial"/>
              <w:szCs w:val="22"/>
            </w:rPr>
            <w:id w:val="849298780"/>
            <w:placeholder>
              <w:docPart w:val="15A4563CB54646568B62FE48A2025328"/>
            </w:placeholder>
          </w:sdtPr>
          <w:sdtContent>
            <w:tc>
              <w:tcPr>
                <w:tcW w:w="2338" w:type="dxa"/>
              </w:tcPr>
              <w:p w14:paraId="766BF93D" w14:textId="1611CEE2" w:rsidR="00905CC8" w:rsidRPr="00716392" w:rsidRDefault="00805059" w:rsidP="00A94AE4">
                <w:pPr>
                  <w:rPr>
                    <w:rStyle w:val="ASUmaroononwhite"/>
                    <w:sz w:val="22"/>
                    <w:szCs w:val="22"/>
                  </w:rPr>
                </w:pPr>
                <w:r w:rsidRPr="00805059">
                  <w:rPr>
                    <w:rFonts w:cs="Arial"/>
                    <w:szCs w:val="22"/>
                  </w:rPr>
                  <w:t>-23 °C (-9 °F)</w:t>
                </w:r>
              </w:p>
            </w:tc>
          </w:sdtContent>
        </w:sdt>
      </w:tr>
      <w:tr w:rsidR="00905CC8" w:rsidRPr="00716392" w14:paraId="2C8A854B" w14:textId="77777777" w:rsidTr="00905CC8">
        <w:tc>
          <w:tcPr>
            <w:tcW w:w="2337" w:type="dxa"/>
          </w:tcPr>
          <w:p w14:paraId="32F703AB" w14:textId="635F6AA6" w:rsidR="00905CC8" w:rsidRPr="00716392" w:rsidRDefault="00905CC8" w:rsidP="00A94AE4">
            <w:pPr>
              <w:rPr>
                <w:rStyle w:val="ASUmaroononwhite"/>
                <w:sz w:val="22"/>
                <w:szCs w:val="22"/>
              </w:rPr>
            </w:pPr>
            <w:r w:rsidRPr="00716392">
              <w:rPr>
                <w:szCs w:val="22"/>
              </w:rPr>
              <w:t xml:space="preserve">Molecular </w:t>
            </w:r>
            <w:r w:rsidR="003B54DA" w:rsidRPr="00716392">
              <w:rPr>
                <w:szCs w:val="22"/>
              </w:rPr>
              <w:t>F</w:t>
            </w:r>
            <w:r w:rsidRPr="00716392">
              <w:rPr>
                <w:szCs w:val="22"/>
              </w:rPr>
              <w:t>ormula</w:t>
            </w:r>
          </w:p>
        </w:tc>
        <w:sdt>
          <w:sdtPr>
            <w:rPr>
              <w:rFonts w:cs="Arial"/>
              <w:szCs w:val="22"/>
            </w:rPr>
            <w:id w:val="1726719725"/>
            <w:placeholder>
              <w:docPart w:val="51875E786E3441B58EFA713E0066E5AD"/>
            </w:placeholder>
          </w:sdtPr>
          <w:sdtContent>
            <w:tc>
              <w:tcPr>
                <w:tcW w:w="2337" w:type="dxa"/>
              </w:tcPr>
              <w:p w14:paraId="495498AD" w14:textId="3EE1662E" w:rsidR="00905CC8" w:rsidRPr="00716392" w:rsidRDefault="00716392" w:rsidP="00A94AE4">
                <w:pPr>
                  <w:rPr>
                    <w:rStyle w:val="ASUmaroononwhite"/>
                    <w:sz w:val="22"/>
                    <w:szCs w:val="22"/>
                  </w:rPr>
                </w:pPr>
                <w:r w:rsidRPr="00716392">
                  <w:rPr>
                    <w:rFonts w:cs="Arial"/>
                    <w:szCs w:val="22"/>
                  </w:rPr>
                  <w:t>CCl</w:t>
                </w:r>
                <w:r w:rsidR="00E03AA2">
                  <w:rPr>
                    <w:rFonts w:cs="Arial"/>
                    <w:szCs w:val="22"/>
                    <w:vertAlign w:val="subscript"/>
                  </w:rPr>
                  <w:t>4</w:t>
                </w:r>
              </w:p>
            </w:tc>
          </w:sdtContent>
        </w:sdt>
        <w:tc>
          <w:tcPr>
            <w:tcW w:w="2338" w:type="dxa"/>
          </w:tcPr>
          <w:p w14:paraId="4D7211B8" w14:textId="445C9317" w:rsidR="00905CC8" w:rsidRPr="00716392" w:rsidRDefault="00B35C2C" w:rsidP="00A94AE4">
            <w:pPr>
              <w:rPr>
                <w:rStyle w:val="ASUmaroononwhite"/>
                <w:sz w:val="22"/>
                <w:szCs w:val="22"/>
              </w:rPr>
            </w:pPr>
            <w:r w:rsidRPr="00716392">
              <w:rPr>
                <w:szCs w:val="22"/>
              </w:rPr>
              <w:t>Boiling Point</w:t>
            </w:r>
            <w:r w:rsidR="00084AEF" w:rsidRPr="00716392">
              <w:rPr>
                <w:szCs w:val="22"/>
              </w:rPr>
              <w:t>/</w:t>
            </w:r>
            <w:r w:rsidRPr="00716392">
              <w:rPr>
                <w:szCs w:val="22"/>
              </w:rPr>
              <w:t>Range</w:t>
            </w:r>
          </w:p>
        </w:tc>
        <w:sdt>
          <w:sdtPr>
            <w:rPr>
              <w:rFonts w:cs="Arial"/>
              <w:szCs w:val="22"/>
            </w:rPr>
            <w:id w:val="-46685719"/>
            <w:placeholder>
              <w:docPart w:val="449F8885D14840FEBDA0BBB524D5AD09"/>
            </w:placeholder>
          </w:sdtPr>
          <w:sdtContent>
            <w:tc>
              <w:tcPr>
                <w:tcW w:w="2338" w:type="dxa"/>
              </w:tcPr>
              <w:p w14:paraId="3FDAB597" w14:textId="77777777" w:rsidR="00805059" w:rsidRDefault="00805059" w:rsidP="00A94AE4">
                <w:pPr>
                  <w:rPr>
                    <w:rFonts w:cs="Arial"/>
                    <w:szCs w:val="22"/>
                  </w:rPr>
                </w:pPr>
                <w:r w:rsidRPr="00805059">
                  <w:rPr>
                    <w:rFonts w:cs="Arial"/>
                    <w:szCs w:val="22"/>
                  </w:rPr>
                  <w:t>76 - 77 °C</w:t>
                </w:r>
              </w:p>
              <w:p w14:paraId="2C1E96C3" w14:textId="4F4FB4DF" w:rsidR="00905CC8" w:rsidRPr="00716392" w:rsidRDefault="00805059" w:rsidP="00A94AE4">
                <w:pPr>
                  <w:rPr>
                    <w:rStyle w:val="ASUmaroononwhite"/>
                    <w:sz w:val="22"/>
                    <w:szCs w:val="22"/>
                  </w:rPr>
                </w:pPr>
                <w:r w:rsidRPr="00805059">
                  <w:rPr>
                    <w:rFonts w:cs="Arial"/>
                    <w:szCs w:val="22"/>
                  </w:rPr>
                  <w:t>169 - 171 °F</w:t>
                </w:r>
              </w:p>
            </w:tc>
          </w:sdtContent>
        </w:sdt>
      </w:tr>
      <w:tr w:rsidR="003B54DA" w:rsidRPr="00716392" w14:paraId="316B498F" w14:textId="77777777" w:rsidTr="00905CC8">
        <w:tc>
          <w:tcPr>
            <w:tcW w:w="2337" w:type="dxa"/>
          </w:tcPr>
          <w:p w14:paraId="246EE5C5" w14:textId="23D62C55" w:rsidR="003B54DA" w:rsidRPr="00716392" w:rsidRDefault="003B54DA" w:rsidP="00A94AE4">
            <w:pPr>
              <w:rPr>
                <w:szCs w:val="22"/>
              </w:rPr>
            </w:pPr>
            <w:r w:rsidRPr="00716392">
              <w:rPr>
                <w:szCs w:val="22"/>
              </w:rPr>
              <w:t>Molecular Weight</w:t>
            </w:r>
          </w:p>
        </w:tc>
        <w:tc>
          <w:tcPr>
            <w:tcW w:w="2337" w:type="dxa"/>
          </w:tcPr>
          <w:p w14:paraId="4D7188FD" w14:textId="2EAA8C1C" w:rsidR="003B54DA" w:rsidRPr="00716392" w:rsidRDefault="00805059" w:rsidP="00A94AE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153</w:t>
            </w:r>
            <w:r w:rsidR="00EF1DFC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82</w:t>
            </w:r>
            <w:r w:rsidR="00EF1DFC">
              <w:rPr>
                <w:rFonts w:cs="Arial"/>
                <w:szCs w:val="22"/>
              </w:rPr>
              <w:t xml:space="preserve"> g/mol</w:t>
            </w:r>
          </w:p>
        </w:tc>
        <w:tc>
          <w:tcPr>
            <w:tcW w:w="2338" w:type="dxa"/>
          </w:tcPr>
          <w:p w14:paraId="17A12442" w14:textId="5E921EE2" w:rsidR="003B54DA" w:rsidRPr="00716392" w:rsidRDefault="003B54DA" w:rsidP="00A94AE4">
            <w:pPr>
              <w:rPr>
                <w:szCs w:val="22"/>
              </w:rPr>
            </w:pPr>
            <w:r w:rsidRPr="00716392">
              <w:rPr>
                <w:szCs w:val="22"/>
              </w:rPr>
              <w:t>Flash Point</w:t>
            </w:r>
          </w:p>
        </w:tc>
        <w:tc>
          <w:tcPr>
            <w:tcW w:w="2338" w:type="dxa"/>
          </w:tcPr>
          <w:p w14:paraId="1BF8C35B" w14:textId="6A6484D8" w:rsidR="003B54DA" w:rsidRPr="00716392" w:rsidRDefault="00EF1DFC" w:rsidP="00A94AE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Does not flash</w:t>
            </w:r>
          </w:p>
        </w:tc>
      </w:tr>
      <w:tr w:rsidR="003B54DA" w:rsidRPr="00716392" w14:paraId="636FF44F" w14:textId="77777777" w:rsidTr="00905CC8">
        <w:tc>
          <w:tcPr>
            <w:tcW w:w="2337" w:type="dxa"/>
          </w:tcPr>
          <w:p w14:paraId="5928488A" w14:textId="7CC5B4AB" w:rsidR="003B54DA" w:rsidRPr="00716392" w:rsidRDefault="003B54DA" w:rsidP="003B54DA">
            <w:pPr>
              <w:rPr>
                <w:rStyle w:val="ASUmaroononwhite"/>
                <w:sz w:val="22"/>
                <w:szCs w:val="22"/>
              </w:rPr>
            </w:pPr>
            <w:r w:rsidRPr="00716392">
              <w:rPr>
                <w:szCs w:val="22"/>
              </w:rPr>
              <w:t>Physical State, Color</w:t>
            </w:r>
          </w:p>
        </w:tc>
        <w:sdt>
          <w:sdtPr>
            <w:rPr>
              <w:rFonts w:cs="Arial"/>
              <w:szCs w:val="22"/>
            </w:rPr>
            <w:id w:val="-266933400"/>
            <w:placeholder>
              <w:docPart w:val="BCC10D9140C54401878F5B7F814017E5"/>
            </w:placeholder>
          </w:sdtPr>
          <w:sdtContent>
            <w:tc>
              <w:tcPr>
                <w:tcW w:w="2337" w:type="dxa"/>
              </w:tcPr>
              <w:p w14:paraId="7973BC1B" w14:textId="477717D7" w:rsidR="003B54DA" w:rsidRPr="00716392" w:rsidRDefault="00EF1DFC" w:rsidP="003B54DA">
                <w:pPr>
                  <w:rPr>
                    <w:rStyle w:val="ASUmaroononwhite"/>
                    <w:sz w:val="2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Liquid, clear, colorless</w:t>
                </w:r>
              </w:p>
            </w:tc>
          </w:sdtContent>
        </w:sdt>
        <w:tc>
          <w:tcPr>
            <w:tcW w:w="2338" w:type="dxa"/>
          </w:tcPr>
          <w:p w14:paraId="6804602D" w14:textId="34A0C690" w:rsidR="003B54DA" w:rsidRPr="00716392" w:rsidRDefault="003B54DA" w:rsidP="003B54DA">
            <w:pPr>
              <w:rPr>
                <w:rStyle w:val="ASUmaroononwhite"/>
                <w:sz w:val="22"/>
                <w:szCs w:val="22"/>
              </w:rPr>
            </w:pPr>
            <w:r w:rsidRPr="00716392">
              <w:rPr>
                <w:szCs w:val="22"/>
              </w:rPr>
              <w:t>Upper flammability/ explosion limit</w:t>
            </w:r>
          </w:p>
        </w:tc>
        <w:sdt>
          <w:sdtPr>
            <w:rPr>
              <w:rFonts w:cs="Arial"/>
              <w:szCs w:val="22"/>
            </w:rPr>
            <w:id w:val="-640874892"/>
            <w:placeholder>
              <w:docPart w:val="DA89761119AE43F9B96A472041275B7A"/>
            </w:placeholder>
          </w:sdtPr>
          <w:sdtContent>
            <w:tc>
              <w:tcPr>
                <w:tcW w:w="2338" w:type="dxa"/>
              </w:tcPr>
              <w:p w14:paraId="0AEA8EAB" w14:textId="5781E0C1" w:rsidR="003B54DA" w:rsidRPr="00716392" w:rsidRDefault="004A6F37" w:rsidP="003B54DA">
                <w:pPr>
                  <w:rPr>
                    <w:rStyle w:val="ASUmaroononwhite"/>
                    <w:sz w:val="2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No data available</w:t>
                </w:r>
              </w:p>
            </w:tc>
          </w:sdtContent>
        </w:sdt>
      </w:tr>
      <w:tr w:rsidR="003B54DA" w:rsidRPr="00716392" w14:paraId="2BA0F346" w14:textId="77777777" w:rsidTr="00905CC8">
        <w:tc>
          <w:tcPr>
            <w:tcW w:w="2337" w:type="dxa"/>
          </w:tcPr>
          <w:p w14:paraId="58FC71C2" w14:textId="251CFD26" w:rsidR="003B54DA" w:rsidRPr="00716392" w:rsidRDefault="003B54DA" w:rsidP="003B54DA">
            <w:pPr>
              <w:rPr>
                <w:rStyle w:val="ASUmaroononwhite"/>
                <w:sz w:val="22"/>
                <w:szCs w:val="22"/>
              </w:rPr>
            </w:pPr>
            <w:r w:rsidRPr="00716392">
              <w:rPr>
                <w:szCs w:val="22"/>
              </w:rPr>
              <w:t>Odor</w:t>
            </w:r>
          </w:p>
        </w:tc>
        <w:sdt>
          <w:sdtPr>
            <w:rPr>
              <w:rFonts w:cs="Arial"/>
              <w:szCs w:val="22"/>
            </w:rPr>
            <w:id w:val="2029363037"/>
            <w:placeholder>
              <w:docPart w:val="CE941E38BC0A4A6AAF5CFBD395455674"/>
            </w:placeholder>
          </w:sdtPr>
          <w:sdtContent>
            <w:tc>
              <w:tcPr>
                <w:tcW w:w="2337" w:type="dxa"/>
              </w:tcPr>
              <w:p w14:paraId="67A5115E" w14:textId="32AD482C" w:rsidR="003B54DA" w:rsidRPr="00716392" w:rsidRDefault="00E03AA2" w:rsidP="003B54DA">
                <w:pPr>
                  <w:rPr>
                    <w:rStyle w:val="ASUmaroononwhite"/>
                    <w:sz w:val="2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sweet</w:t>
                </w:r>
              </w:p>
            </w:tc>
          </w:sdtContent>
        </w:sdt>
        <w:tc>
          <w:tcPr>
            <w:tcW w:w="2338" w:type="dxa"/>
          </w:tcPr>
          <w:p w14:paraId="42982096" w14:textId="16EE55B6" w:rsidR="003B54DA" w:rsidRPr="00716392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zCs w:val="22"/>
                <w:shd w:val="clear" w:color="auto" w:fill="auto"/>
              </w:rPr>
            </w:pPr>
            <w:r w:rsidRPr="00716392">
              <w:rPr>
                <w:szCs w:val="22"/>
              </w:rPr>
              <w:t>Lower flammability/ explosion limit</w:t>
            </w:r>
          </w:p>
        </w:tc>
        <w:sdt>
          <w:sdtPr>
            <w:rPr>
              <w:rFonts w:cs="Arial"/>
              <w:szCs w:val="22"/>
            </w:rPr>
            <w:id w:val="-1326811791"/>
            <w:placeholder>
              <w:docPart w:val="2FC13E5B4A724ACEA7EAECBF8976752D"/>
            </w:placeholder>
          </w:sdtPr>
          <w:sdtContent>
            <w:sdt>
              <w:sdtPr>
                <w:rPr>
                  <w:rFonts w:cs="Arial"/>
                  <w:szCs w:val="22"/>
                </w:rPr>
                <w:id w:val="-942986765"/>
                <w:placeholder>
                  <w:docPart w:val="9859455F5A6F4078928B4224515DE2AB"/>
                </w:placeholder>
              </w:sdtPr>
              <w:sdtContent>
                <w:tc>
                  <w:tcPr>
                    <w:tcW w:w="2338" w:type="dxa"/>
                  </w:tcPr>
                  <w:p w14:paraId="6126E15F" w14:textId="53557ACD" w:rsidR="003B54DA" w:rsidRPr="00716392" w:rsidRDefault="004A6F37" w:rsidP="003B54DA">
                    <w:pPr>
                      <w:rPr>
                        <w:rStyle w:val="ASUmaroononwhite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Cs w:val="22"/>
                      </w:rPr>
                      <w:t>No data available</w:t>
                    </w:r>
                  </w:p>
                </w:tc>
              </w:sdtContent>
            </w:sdt>
          </w:sdtContent>
        </w:sdt>
      </w:tr>
      <w:tr w:rsidR="003B54DA" w:rsidRPr="00716392" w14:paraId="57CD0D78" w14:textId="77777777" w:rsidTr="00905CC8">
        <w:tc>
          <w:tcPr>
            <w:tcW w:w="2337" w:type="dxa"/>
          </w:tcPr>
          <w:p w14:paraId="58A17E46" w14:textId="1543758A" w:rsidR="003B54DA" w:rsidRPr="00716392" w:rsidRDefault="003B54DA" w:rsidP="003B54DA">
            <w:pPr>
              <w:rPr>
                <w:rStyle w:val="ASUmaroononwhite"/>
                <w:sz w:val="22"/>
                <w:szCs w:val="22"/>
              </w:rPr>
            </w:pPr>
            <w:r w:rsidRPr="00716392">
              <w:rPr>
                <w:szCs w:val="22"/>
              </w:rPr>
              <w:t>Odor Threshold</w:t>
            </w:r>
          </w:p>
        </w:tc>
        <w:sdt>
          <w:sdtPr>
            <w:rPr>
              <w:rFonts w:cs="Arial"/>
              <w:szCs w:val="22"/>
            </w:rPr>
            <w:id w:val="1964776687"/>
            <w:placeholder>
              <w:docPart w:val="4579199D81BE4C5E9919CC9AEC6664FC"/>
            </w:placeholder>
          </w:sdtPr>
          <w:sdtContent>
            <w:tc>
              <w:tcPr>
                <w:tcW w:w="2337" w:type="dxa"/>
              </w:tcPr>
              <w:p w14:paraId="467625F6" w14:textId="7287E8D2" w:rsidR="003B54DA" w:rsidRPr="00716392" w:rsidRDefault="00805059" w:rsidP="003B54DA">
                <w:pPr>
                  <w:rPr>
                    <w:rStyle w:val="ASUmaroononwhite"/>
                    <w:sz w:val="2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&gt;1</w:t>
                </w:r>
                <w:r w:rsidR="00EF1DFC">
                  <w:rPr>
                    <w:rFonts w:cs="Arial"/>
                    <w:szCs w:val="22"/>
                  </w:rPr>
                  <w:t>0 ppm</w:t>
                </w:r>
              </w:p>
            </w:tc>
          </w:sdtContent>
        </w:sdt>
        <w:tc>
          <w:tcPr>
            <w:tcW w:w="2338" w:type="dxa"/>
          </w:tcPr>
          <w:p w14:paraId="3D9B22BD" w14:textId="631244A2" w:rsidR="003B54DA" w:rsidRPr="00716392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zCs w:val="22"/>
                <w:shd w:val="clear" w:color="auto" w:fill="auto"/>
              </w:rPr>
            </w:pPr>
            <w:r w:rsidRPr="00716392">
              <w:rPr>
                <w:szCs w:val="22"/>
              </w:rPr>
              <w:t>Autoignition Temp.</w:t>
            </w:r>
          </w:p>
        </w:tc>
        <w:sdt>
          <w:sdtPr>
            <w:rPr>
              <w:rFonts w:cs="Arial"/>
              <w:szCs w:val="22"/>
            </w:rPr>
            <w:id w:val="1469699984"/>
            <w:placeholder>
              <w:docPart w:val="09C22ED6BA004210BCB0DBFA551D86DC"/>
            </w:placeholder>
          </w:sdtPr>
          <w:sdtContent>
            <w:sdt>
              <w:sdtPr>
                <w:rPr>
                  <w:rFonts w:cs="Arial"/>
                  <w:szCs w:val="22"/>
                </w:rPr>
                <w:id w:val="-501200728"/>
                <w:placeholder>
                  <w:docPart w:val="B667B045817C4587BFD5B53633E31D17"/>
                </w:placeholder>
              </w:sdtPr>
              <w:sdtContent>
                <w:tc>
                  <w:tcPr>
                    <w:tcW w:w="2338" w:type="dxa"/>
                  </w:tcPr>
                  <w:p w14:paraId="0390745F" w14:textId="10BD5D97" w:rsidR="003B54DA" w:rsidRPr="00716392" w:rsidRDefault="004A6F37" w:rsidP="003B54DA">
                    <w:pPr>
                      <w:rPr>
                        <w:rStyle w:val="ASUmaroononwhite"/>
                        <w:sz w:val="22"/>
                        <w:szCs w:val="22"/>
                      </w:rPr>
                    </w:pPr>
                    <w:r w:rsidRPr="004A6F37">
                      <w:rPr>
                        <w:rFonts w:cs="Arial"/>
                        <w:szCs w:val="22"/>
                      </w:rPr>
                      <w:t>982 °C (1,800 °F</w:t>
                    </w:r>
                    <w:r>
                      <w:rPr>
                        <w:rFonts w:cs="Arial"/>
                        <w:szCs w:val="22"/>
                      </w:rPr>
                      <w:t>)</w:t>
                    </w:r>
                  </w:p>
                </w:tc>
              </w:sdtContent>
            </w:sdt>
          </w:sdtContent>
        </w:sdt>
      </w:tr>
      <w:tr w:rsidR="003B54DA" w:rsidRPr="00716392" w14:paraId="1282277A" w14:textId="77777777" w:rsidTr="00905CC8">
        <w:tc>
          <w:tcPr>
            <w:tcW w:w="2337" w:type="dxa"/>
          </w:tcPr>
          <w:p w14:paraId="5BD07C02" w14:textId="11222590" w:rsidR="003B54DA" w:rsidRPr="00716392" w:rsidRDefault="003B54DA" w:rsidP="003B54DA">
            <w:pPr>
              <w:rPr>
                <w:szCs w:val="22"/>
              </w:rPr>
            </w:pPr>
            <w:r w:rsidRPr="00716392">
              <w:rPr>
                <w:szCs w:val="22"/>
              </w:rPr>
              <w:t>Evaporation Rate</w:t>
            </w:r>
          </w:p>
        </w:tc>
        <w:tc>
          <w:tcPr>
            <w:tcW w:w="2337" w:type="dxa"/>
          </w:tcPr>
          <w:p w14:paraId="68324CCA" w14:textId="54742C1E" w:rsidR="003B54DA" w:rsidRPr="00716392" w:rsidRDefault="00420D12" w:rsidP="003B54DA">
            <w:pPr>
              <w:rPr>
                <w:rFonts w:cs="Arial"/>
                <w:szCs w:val="22"/>
              </w:rPr>
            </w:pPr>
            <w:r>
              <w:t>12.8 (butyl acetate = 1)</w:t>
            </w:r>
          </w:p>
        </w:tc>
        <w:tc>
          <w:tcPr>
            <w:tcW w:w="2338" w:type="dxa"/>
          </w:tcPr>
          <w:p w14:paraId="6CB8C915" w14:textId="44D928EC" w:rsidR="003B54DA" w:rsidRPr="00716392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zCs w:val="22"/>
                <w:shd w:val="clear" w:color="auto" w:fill="auto"/>
              </w:rPr>
            </w:pPr>
            <w:r w:rsidRPr="00716392">
              <w:rPr>
                <w:szCs w:val="22"/>
              </w:rPr>
              <w:t>Decomposition Temp</w:t>
            </w:r>
          </w:p>
        </w:tc>
        <w:sdt>
          <w:sdtPr>
            <w:rPr>
              <w:rFonts w:cs="Arial"/>
              <w:szCs w:val="22"/>
            </w:rPr>
            <w:id w:val="-684899642"/>
            <w:placeholder>
              <w:docPart w:val="E4B0D76840554517A11BBEF2C56FCD8D"/>
            </w:placeholder>
          </w:sdtPr>
          <w:sdtContent>
            <w:tc>
              <w:tcPr>
                <w:tcW w:w="2338" w:type="dxa"/>
              </w:tcPr>
              <w:p w14:paraId="08071375" w14:textId="191C94FA" w:rsidR="003B54DA" w:rsidRPr="00716392" w:rsidRDefault="00EF1DFC" w:rsidP="003B54DA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No data available</w:t>
                </w:r>
              </w:p>
            </w:tc>
          </w:sdtContent>
        </w:sdt>
      </w:tr>
    </w:tbl>
    <w:p w14:paraId="132D361F" w14:textId="0D00BC0D" w:rsidR="00775F2A" w:rsidRDefault="00775F2A" w:rsidP="00A94AE4">
      <w:pPr>
        <w:rPr>
          <w:rStyle w:val="ASUmaroononwhite"/>
          <w:sz w:val="24"/>
        </w:rPr>
      </w:pPr>
    </w:p>
    <w:p w14:paraId="035B1F6D" w14:textId="6743E148" w:rsidR="00905CC8" w:rsidRDefault="0066442C" w:rsidP="005B1FD9">
      <w:pPr>
        <w:pStyle w:val="Heading1"/>
        <w:rPr>
          <w:rStyle w:val="ASUmaroononwhite"/>
          <w:sz w:val="24"/>
        </w:rPr>
      </w:pPr>
      <w:r>
        <w:rPr>
          <w:rStyle w:val="ASUmaroononwhite"/>
          <w:sz w:val="28"/>
        </w:rPr>
        <w:t>First Aid P</w:t>
      </w:r>
      <w:r w:rsidRPr="004C54DC">
        <w:rPr>
          <w:rStyle w:val="ASUmaroononwhite"/>
          <w:sz w:val="28"/>
        </w:rPr>
        <w:t>ro</w:t>
      </w:r>
      <w:r>
        <w:rPr>
          <w:rStyle w:val="ASUmaroononwhite"/>
          <w:sz w:val="28"/>
        </w:rPr>
        <w:t>cedures</w:t>
      </w:r>
    </w:p>
    <w:p w14:paraId="7473F042" w14:textId="77777777" w:rsidR="00FA6F5C" w:rsidRDefault="00FA6F5C" w:rsidP="00CE0108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2B3B78A0" w14:textId="4DE7B40E" w:rsidR="00D7333D" w:rsidRDefault="00D7333D" w:rsidP="001F43EA">
      <w:pPr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>If inhaled,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</w:t>
      </w:r>
      <w:r>
        <w:rPr>
          <w:rFonts w:asciiTheme="minorHAnsi" w:eastAsia="Calibri" w:hAnsiTheme="minorHAnsi" w:cstheme="minorHAnsi"/>
          <w:sz w:val="24"/>
          <w:szCs w:val="22"/>
        </w:rPr>
        <w:t>move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to fresh air. If the person is not breathing, give artificial respiration. Avoid mouth to mouth contact. Call 911</w:t>
      </w:r>
      <w:r>
        <w:rPr>
          <w:rFonts w:asciiTheme="minorHAnsi" w:eastAsia="Calibri" w:hAnsiTheme="minorHAnsi" w:cstheme="minorHAnsi"/>
          <w:sz w:val="24"/>
          <w:szCs w:val="22"/>
        </w:rPr>
        <w:t xml:space="preserve">. </w:t>
      </w:r>
      <w:r w:rsidR="00430393">
        <w:rPr>
          <w:rFonts w:asciiTheme="minorHAnsi" w:eastAsia="Calibri" w:hAnsiTheme="minorHAnsi" w:cstheme="minorHAnsi"/>
          <w:sz w:val="24"/>
          <w:szCs w:val="22"/>
        </w:rPr>
        <w:t>Then c</w:t>
      </w:r>
      <w:r>
        <w:rPr>
          <w:rFonts w:asciiTheme="minorHAnsi" w:eastAsia="Calibri" w:hAnsiTheme="minorHAnsi" w:cstheme="minorHAnsi"/>
          <w:sz w:val="24"/>
          <w:szCs w:val="22"/>
        </w:rPr>
        <w:t>all EHS at 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238F641A" w14:textId="77777777" w:rsidR="00D7333D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090C6692" w14:textId="362D854B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 xml:space="preserve">In case of skin contact, </w:t>
      </w:r>
      <w:r w:rsidR="00003E39">
        <w:rPr>
          <w:rFonts w:asciiTheme="minorHAnsi" w:eastAsia="Calibri" w:hAnsiTheme="minorHAnsi" w:cstheme="minorHAnsi"/>
          <w:sz w:val="24"/>
          <w:szCs w:val="22"/>
        </w:rPr>
        <w:t>i</w:t>
      </w:r>
      <w:r w:rsidR="00003E39" w:rsidRPr="000668BA">
        <w:rPr>
          <w:rFonts w:asciiTheme="minorHAnsi" w:eastAsia="Calibri" w:hAnsiTheme="minorHAnsi" w:cstheme="minorHAnsi"/>
          <w:sz w:val="24"/>
          <w:szCs w:val="22"/>
        </w:rPr>
        <w:t>mmediately</w:t>
      </w:r>
      <w:r w:rsidR="00003E39">
        <w:rPr>
          <w:rFonts w:asciiTheme="minorHAnsi" w:eastAsia="Calibri" w:hAnsiTheme="minorHAnsi" w:cstheme="minorHAnsi"/>
          <w:sz w:val="24"/>
          <w:szCs w:val="22"/>
        </w:rPr>
        <w:t xml:space="preserve"> </w:t>
      </w:r>
      <w:r>
        <w:rPr>
          <w:rFonts w:asciiTheme="minorHAnsi" w:eastAsia="Calibri" w:hAnsiTheme="minorHAnsi" w:cstheme="minorHAnsi"/>
          <w:sz w:val="24"/>
          <w:szCs w:val="22"/>
        </w:rPr>
        <w:t>r</w:t>
      </w:r>
      <w:r w:rsidRPr="000668BA">
        <w:rPr>
          <w:rFonts w:asciiTheme="minorHAnsi" w:eastAsia="Calibri" w:hAnsiTheme="minorHAnsi" w:cstheme="minorHAnsi"/>
          <w:sz w:val="24"/>
          <w:szCs w:val="22"/>
        </w:rPr>
        <w:t>emove all contaminated clothing</w:t>
      </w:r>
      <w:r w:rsidR="00003E39">
        <w:rPr>
          <w:rFonts w:asciiTheme="minorHAnsi" w:eastAsia="Calibri" w:hAnsiTheme="minorHAnsi" w:cstheme="minorHAnsi"/>
          <w:sz w:val="24"/>
          <w:szCs w:val="22"/>
        </w:rPr>
        <w:t xml:space="preserve"> and </w:t>
      </w:r>
      <w:r>
        <w:rPr>
          <w:rFonts w:asciiTheme="minorHAnsi" w:eastAsia="Calibri" w:hAnsiTheme="minorHAnsi" w:cstheme="minorHAnsi"/>
          <w:sz w:val="24"/>
          <w:szCs w:val="22"/>
        </w:rPr>
        <w:t xml:space="preserve">flush affected area for </w:t>
      </w:r>
      <w:r w:rsidRPr="000668BA">
        <w:rPr>
          <w:rFonts w:asciiTheme="minorHAnsi" w:eastAsia="Calibri" w:hAnsiTheme="minorHAnsi" w:cstheme="minorHAnsi"/>
          <w:sz w:val="24"/>
          <w:szCs w:val="22"/>
        </w:rPr>
        <w:t>15 minutes. Call 911</w:t>
      </w:r>
      <w:r>
        <w:rPr>
          <w:rFonts w:asciiTheme="minorHAnsi" w:eastAsia="Calibri" w:hAnsiTheme="minorHAnsi" w:cstheme="minorHAnsi"/>
          <w:sz w:val="24"/>
          <w:szCs w:val="22"/>
        </w:rPr>
        <w:t xml:space="preserve">. </w:t>
      </w:r>
      <w:r w:rsidR="007774AB">
        <w:rPr>
          <w:rFonts w:asciiTheme="minorHAnsi" w:eastAsia="Calibri" w:hAnsiTheme="minorHAnsi" w:cstheme="minorHAnsi"/>
          <w:sz w:val="24"/>
          <w:szCs w:val="22"/>
        </w:rPr>
        <w:t>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6EFFAF6C" w14:textId="77777777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45EA1155" w14:textId="1A99E830" w:rsidR="00D7333D" w:rsidRDefault="00D7333D" w:rsidP="007774AB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 xml:space="preserve">In case of eye contact, </w:t>
      </w:r>
      <w:r>
        <w:rPr>
          <w:rFonts w:asciiTheme="minorHAnsi" w:eastAsia="Calibri" w:hAnsiTheme="minorHAnsi" w:cstheme="minorHAnsi"/>
          <w:sz w:val="24"/>
          <w:szCs w:val="20"/>
        </w:rPr>
        <w:t>u</w:t>
      </w:r>
      <w:r w:rsidRPr="000668BA">
        <w:rPr>
          <w:rFonts w:asciiTheme="minorHAnsi" w:eastAsia="Calibri" w:hAnsiTheme="minorHAnsi" w:cstheme="minorHAnsi"/>
          <w:sz w:val="24"/>
          <w:szCs w:val="20"/>
        </w:rPr>
        <w:t xml:space="preserve">se 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nearest emergency eyewash immediately. </w:t>
      </w:r>
      <w:r w:rsidR="002B7158">
        <w:rPr>
          <w:rFonts w:asciiTheme="minorHAnsi" w:eastAsia="Calibri" w:hAnsiTheme="minorHAnsi" w:cstheme="minorHAnsi"/>
          <w:sz w:val="24"/>
          <w:szCs w:val="22"/>
        </w:rPr>
        <w:t>Remove any contact lenses.</w:t>
      </w:r>
      <w:r w:rsidR="002B7158" w:rsidRPr="000668BA">
        <w:rPr>
          <w:rFonts w:asciiTheme="minorHAnsi" w:eastAsia="Calibri" w:hAnsiTheme="minorHAnsi" w:cstheme="minorHAnsi"/>
          <w:sz w:val="24"/>
          <w:szCs w:val="22"/>
        </w:rPr>
        <w:t xml:space="preserve"> </w:t>
      </w:r>
      <w:r w:rsidRPr="000668BA">
        <w:rPr>
          <w:rFonts w:asciiTheme="minorHAnsi" w:eastAsia="Calibri" w:hAnsiTheme="minorHAnsi" w:cstheme="minorHAnsi"/>
          <w:sz w:val="24"/>
          <w:szCs w:val="22"/>
        </w:rPr>
        <w:t>Call 911</w:t>
      </w:r>
      <w:r w:rsidR="007774AB">
        <w:rPr>
          <w:rFonts w:asciiTheme="minorHAnsi" w:eastAsia="Calibri" w:hAnsiTheme="minorHAnsi" w:cstheme="minorHAnsi"/>
          <w:sz w:val="24"/>
          <w:szCs w:val="22"/>
        </w:rPr>
        <w:t>. 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965-1823.  </w:t>
      </w:r>
    </w:p>
    <w:p w14:paraId="42D79D32" w14:textId="77777777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16"/>
          <w:szCs w:val="22"/>
        </w:rPr>
      </w:pPr>
    </w:p>
    <w:p w14:paraId="41BA4BCC" w14:textId="716AA723" w:rsidR="00D7333D" w:rsidRPr="001F43EA" w:rsidRDefault="00D7333D" w:rsidP="001F43EA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>If swallowed,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do not induce vomiting.  Never give anything by mouth to an unconscious person. Call 911</w:t>
      </w:r>
      <w:r w:rsidR="007774AB">
        <w:rPr>
          <w:rFonts w:asciiTheme="minorHAnsi" w:eastAsia="Calibri" w:hAnsiTheme="minorHAnsi" w:cstheme="minorHAnsi"/>
          <w:sz w:val="24"/>
          <w:szCs w:val="22"/>
        </w:rPr>
        <w:t>. 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0983492F" w14:textId="6A3B4F00" w:rsidR="0066442C" w:rsidRDefault="0066442C" w:rsidP="00A94AE4">
      <w:pPr>
        <w:rPr>
          <w:rStyle w:val="ASUmaroononwhite"/>
          <w:sz w:val="24"/>
        </w:rPr>
      </w:pPr>
    </w:p>
    <w:p w14:paraId="7D394003" w14:textId="77777777" w:rsidR="0066442C" w:rsidRPr="00573739" w:rsidRDefault="0066442C" w:rsidP="005B1FD9">
      <w:pPr>
        <w:pStyle w:val="Heading1"/>
        <w:rPr>
          <w:rStyle w:val="ASUmaroononwhite"/>
          <w:sz w:val="28"/>
        </w:rPr>
      </w:pPr>
      <w:r w:rsidRPr="00573739">
        <w:rPr>
          <w:rStyle w:val="ASUmaroononwhite"/>
          <w:sz w:val="28"/>
        </w:rPr>
        <w:t>Spill and Accident Procedure</w:t>
      </w:r>
    </w:p>
    <w:p w14:paraId="1859A4C3" w14:textId="77777777" w:rsidR="0066442C" w:rsidRDefault="0066442C" w:rsidP="0066442C">
      <w:pPr>
        <w:rPr>
          <w:rFonts w:asciiTheme="minorHAnsi" w:eastAsia="Calibri" w:hAnsiTheme="minorHAnsi" w:cstheme="minorHAnsi"/>
          <w:sz w:val="12"/>
          <w:szCs w:val="22"/>
        </w:rPr>
      </w:pPr>
    </w:p>
    <w:p w14:paraId="42127D78" w14:textId="77777777" w:rsidR="0066442C" w:rsidRPr="000668BA" w:rsidRDefault="0066442C" w:rsidP="0066442C">
      <w:pPr>
        <w:rPr>
          <w:rFonts w:asciiTheme="minorHAnsi" w:eastAsia="Calibri" w:hAnsiTheme="minorHAnsi" w:cstheme="minorHAnsi"/>
          <w:sz w:val="12"/>
          <w:szCs w:val="22"/>
        </w:rPr>
      </w:pPr>
    </w:p>
    <w:p w14:paraId="5A643A03" w14:textId="77777777" w:rsidR="0066442C" w:rsidRDefault="0066442C" w:rsidP="005B1FD9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Personal precautions</w:t>
      </w:r>
    </w:p>
    <w:p w14:paraId="64B7DE75" w14:textId="1692B089" w:rsidR="005445DA" w:rsidRPr="008237B8" w:rsidRDefault="005445DA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 xml:space="preserve">Avoid breathing vapors, </w:t>
      </w:r>
      <w:proofErr w:type="gramStart"/>
      <w:r w:rsidRPr="008237B8">
        <w:rPr>
          <w:rFonts w:cstheme="minorHAnsi"/>
          <w:sz w:val="24"/>
          <w:szCs w:val="24"/>
        </w:rPr>
        <w:t>mist</w:t>
      </w:r>
      <w:proofErr w:type="gramEnd"/>
      <w:r w:rsidRPr="008237B8">
        <w:rPr>
          <w:rFonts w:cstheme="minorHAnsi"/>
          <w:sz w:val="24"/>
          <w:szCs w:val="24"/>
        </w:rPr>
        <w:t xml:space="preserve"> or dust.</w:t>
      </w:r>
    </w:p>
    <w:p w14:paraId="7CDE0F88" w14:textId="20C08700" w:rsidR="005445DA" w:rsidRPr="008237B8" w:rsidRDefault="005445DA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If the spill happened outside of a fume hoo</w:t>
      </w:r>
      <w:r w:rsidR="005D76E6">
        <w:rPr>
          <w:rFonts w:cstheme="minorHAnsi"/>
          <w:sz w:val="24"/>
          <w:szCs w:val="24"/>
        </w:rPr>
        <w:t>d</w:t>
      </w:r>
      <w:r w:rsidRPr="008237B8">
        <w:rPr>
          <w:rFonts w:cstheme="minorHAnsi"/>
          <w:sz w:val="24"/>
          <w:szCs w:val="24"/>
        </w:rPr>
        <w:t>, evacuate the lab and call EHS (480-965-1823).</w:t>
      </w:r>
    </w:p>
    <w:p w14:paraId="6E06DD39" w14:textId="1ED4FBE8" w:rsidR="005445DA" w:rsidRDefault="005445DA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Do not attempt clean-up without the required PPE</w:t>
      </w:r>
      <w:r>
        <w:rPr>
          <w:rFonts w:cstheme="minorHAnsi"/>
          <w:sz w:val="24"/>
          <w:szCs w:val="24"/>
        </w:rPr>
        <w:t xml:space="preserve"> (see below)</w:t>
      </w:r>
      <w:r w:rsidRPr="008237B8">
        <w:rPr>
          <w:rFonts w:cstheme="minorHAnsi"/>
          <w:sz w:val="24"/>
          <w:szCs w:val="24"/>
        </w:rPr>
        <w:t>.</w:t>
      </w:r>
    </w:p>
    <w:p w14:paraId="6BD0A45B" w14:textId="77777777" w:rsidR="00FA6F5C" w:rsidRPr="008237B8" w:rsidRDefault="00FA6F5C" w:rsidP="00FA6F5C">
      <w:pPr>
        <w:pStyle w:val="NoSpacing"/>
        <w:rPr>
          <w:rFonts w:cstheme="minorHAnsi"/>
          <w:sz w:val="24"/>
          <w:szCs w:val="24"/>
        </w:rPr>
      </w:pPr>
    </w:p>
    <w:p w14:paraId="18E3DA4A" w14:textId="77777777" w:rsidR="0066442C" w:rsidRDefault="0066442C" w:rsidP="005B1FD9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Environmental precautions</w:t>
      </w:r>
    </w:p>
    <w:p w14:paraId="6550B30C" w14:textId="7E1EBF55" w:rsidR="0066442C" w:rsidRPr="000668BA" w:rsidRDefault="0066442C" w:rsidP="0066442C">
      <w:pPr>
        <w:ind w:left="54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 xml:space="preserve">Prevent further leakage </w:t>
      </w:r>
      <w:r>
        <w:rPr>
          <w:rFonts w:asciiTheme="minorHAnsi" w:eastAsia="Calibri" w:hAnsiTheme="minorHAnsi" w:cstheme="minorHAnsi"/>
          <w:sz w:val="24"/>
        </w:rPr>
        <w:t>or spillage – if safe to do so.</w:t>
      </w:r>
      <w:r w:rsidRPr="000668BA">
        <w:rPr>
          <w:rFonts w:asciiTheme="minorHAnsi" w:eastAsia="Calibri" w:hAnsiTheme="minorHAnsi" w:cstheme="minorHAnsi"/>
          <w:sz w:val="24"/>
        </w:rPr>
        <w:t xml:space="preserve"> Do not allow product to enter drains.</w:t>
      </w:r>
    </w:p>
    <w:p w14:paraId="63F1BA3C" w14:textId="77777777" w:rsidR="0066442C" w:rsidRDefault="0066442C" w:rsidP="0066442C">
      <w:pPr>
        <w:ind w:left="540"/>
        <w:rPr>
          <w:rFonts w:asciiTheme="minorHAnsi" w:eastAsia="Calibri" w:hAnsiTheme="minorHAnsi" w:cstheme="minorHAnsi"/>
          <w:sz w:val="18"/>
        </w:rPr>
      </w:pPr>
    </w:p>
    <w:p w14:paraId="4B8278B2" w14:textId="77777777" w:rsidR="0066442C" w:rsidRPr="000668BA" w:rsidRDefault="0066442C" w:rsidP="0066442C">
      <w:pPr>
        <w:ind w:left="540"/>
        <w:rPr>
          <w:rFonts w:asciiTheme="minorHAnsi" w:eastAsia="Calibri" w:hAnsiTheme="minorHAnsi" w:cstheme="minorHAnsi"/>
          <w:sz w:val="18"/>
        </w:rPr>
      </w:pPr>
    </w:p>
    <w:p w14:paraId="675D29E4" w14:textId="77777777" w:rsidR="0066442C" w:rsidRDefault="0066442C" w:rsidP="005B1FD9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lastRenderedPageBreak/>
        <w:t>Methods and materials for containment and clean-up</w:t>
      </w:r>
    </w:p>
    <w:p w14:paraId="49EC24D2" w14:textId="10FB63DE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 xml:space="preserve">Consider material compatibility prior to clean-up. </w:t>
      </w:r>
      <w:r w:rsidR="00A8610F">
        <w:rPr>
          <w:rFonts w:cstheme="minorHAnsi"/>
          <w:sz w:val="24"/>
          <w:szCs w:val="24"/>
        </w:rPr>
        <w:t>Verify the spill is not releasing hazardous fumes outside of a fume hood.</w:t>
      </w:r>
      <w:r w:rsidRPr="008237B8">
        <w:rPr>
          <w:rFonts w:cstheme="minorHAnsi"/>
          <w:sz w:val="24"/>
          <w:szCs w:val="24"/>
        </w:rPr>
        <w:t xml:space="preserve"> Verify spill kit is available</w:t>
      </w:r>
      <w:r>
        <w:rPr>
          <w:rFonts w:cstheme="minorHAnsi"/>
          <w:sz w:val="24"/>
          <w:szCs w:val="24"/>
        </w:rPr>
        <w:t>. Verify correct PPE is being worn</w:t>
      </w:r>
      <w:r w:rsidRPr="008237B8">
        <w:rPr>
          <w:rFonts w:cstheme="minorHAnsi"/>
          <w:sz w:val="24"/>
          <w:szCs w:val="24"/>
        </w:rPr>
        <w:t>.</w:t>
      </w:r>
    </w:p>
    <w:p w14:paraId="034D696E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Immediately assess amount spilled, follow posted ASU Emergency Response Guide procedures for hazardous materials incidents.</w:t>
      </w:r>
    </w:p>
    <w:p w14:paraId="4BD24BF8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If a chemical exposure has occurred</w:t>
      </w:r>
      <w:r>
        <w:rPr>
          <w:rFonts w:cstheme="minorHAnsi"/>
          <w:sz w:val="24"/>
          <w:szCs w:val="24"/>
        </w:rPr>
        <w:t>, follow First Aid Procedures above. A</w:t>
      </w:r>
      <w:r w:rsidRPr="008237B8">
        <w:rPr>
          <w:rFonts w:cstheme="minorHAnsi"/>
          <w:sz w:val="24"/>
          <w:szCs w:val="24"/>
        </w:rPr>
        <w:t xml:space="preserve"> fellow lab worker shall call 9-1-1 and seek immediate medical attention. Then call EHS at (480) 965-1823.</w:t>
      </w:r>
    </w:p>
    <w:p w14:paraId="5DB94CF9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Secure / restrict access to the area of the spill to prevent spread of the chemical.</w:t>
      </w:r>
    </w:p>
    <w:p w14:paraId="28CAE22C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Use the available spill kit to stop and contain the spill.  Bag the collected material.</w:t>
      </w:r>
    </w:p>
    <w:p w14:paraId="0A53732D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Label and tag as hazardous waste and submit a pick-up request to EH&amp;S using EHS Assistant.</w:t>
      </w:r>
      <w:r>
        <w:rPr>
          <w:rFonts w:cstheme="minorHAnsi"/>
          <w:sz w:val="24"/>
          <w:szCs w:val="24"/>
        </w:rPr>
        <w:t xml:space="preserve"> </w:t>
      </w:r>
      <w:hyperlink r:id="rId11" w:history="1">
        <w:r w:rsidRPr="00023864">
          <w:rPr>
            <w:rStyle w:val="Hyperlink"/>
            <w:rFonts w:cstheme="minorHAnsi"/>
            <w:sz w:val="24"/>
            <w:szCs w:val="24"/>
          </w:rPr>
          <w:t>https://ehsaweb.asu.edu/</w:t>
        </w:r>
      </w:hyperlink>
    </w:p>
    <w:p w14:paraId="50030834" w14:textId="77777777" w:rsidR="00F6739E" w:rsidRDefault="00F6739E" w:rsidP="00A94AE4">
      <w:pPr>
        <w:rPr>
          <w:rStyle w:val="ASUmaroononwhite"/>
          <w:sz w:val="24"/>
        </w:rPr>
      </w:pPr>
    </w:p>
    <w:p w14:paraId="1F5E8623" w14:textId="07A8D316" w:rsidR="000668BA" w:rsidRPr="004C54DC" w:rsidRDefault="000668BA" w:rsidP="005B1FD9">
      <w:pPr>
        <w:pStyle w:val="Heading1"/>
        <w:rPr>
          <w:rStyle w:val="ASUmaroononwhite"/>
          <w:sz w:val="28"/>
        </w:rPr>
      </w:pPr>
      <w:r w:rsidRPr="004C54DC">
        <w:rPr>
          <w:rStyle w:val="ASUmaroononwhite"/>
          <w:sz w:val="28"/>
        </w:rPr>
        <w:t>Personal protective equipment</w:t>
      </w:r>
      <w:r w:rsidR="00087CCC">
        <w:rPr>
          <w:rStyle w:val="ASUmaroononwhite"/>
          <w:sz w:val="28"/>
        </w:rPr>
        <w:t xml:space="preserve"> (</w:t>
      </w:r>
      <w:r w:rsidRPr="004C54DC">
        <w:rPr>
          <w:rStyle w:val="ASUmaroononwhite"/>
          <w:sz w:val="28"/>
        </w:rPr>
        <w:t>PPE</w:t>
      </w:r>
      <w:r w:rsidR="00087CCC">
        <w:rPr>
          <w:rStyle w:val="ASUmaroononwhite"/>
          <w:sz w:val="28"/>
        </w:rPr>
        <w:t>)</w:t>
      </w:r>
      <w:r w:rsidR="00893753">
        <w:rPr>
          <w:rStyle w:val="ASUmaroononwhite"/>
          <w:sz w:val="28"/>
        </w:rPr>
        <w:t xml:space="preserve"> &amp; Engineering Controls</w:t>
      </w:r>
    </w:p>
    <w:p w14:paraId="084CBEFD" w14:textId="77777777" w:rsidR="004C54DC" w:rsidRDefault="004C54DC" w:rsidP="00A94AE4">
      <w:pPr>
        <w:rPr>
          <w:rStyle w:val="ASUmaroononwhite"/>
          <w:sz w:val="24"/>
        </w:rPr>
      </w:pPr>
    </w:p>
    <w:p w14:paraId="53DB0E96" w14:textId="77777777" w:rsidR="00A8610F" w:rsidRPr="008F4A38" w:rsidRDefault="00A8610F" w:rsidP="005B1FD9">
      <w:pPr>
        <w:pStyle w:val="Heading2"/>
        <w:rPr>
          <w:b/>
          <w:sz w:val="28"/>
        </w:rPr>
      </w:pPr>
      <w:r w:rsidRPr="008F4A38">
        <w:rPr>
          <w:b/>
          <w:sz w:val="28"/>
        </w:rPr>
        <w:t>Respiratory Protection</w:t>
      </w:r>
    </w:p>
    <w:p w14:paraId="15CB6564" w14:textId="77777777" w:rsidR="00A8610F" w:rsidRPr="008237B8" w:rsidRDefault="00A8610F" w:rsidP="00A8610F">
      <w:pPr>
        <w:pStyle w:val="NoSpacing"/>
        <w:ind w:left="540"/>
        <w:rPr>
          <w:sz w:val="24"/>
          <w:szCs w:val="24"/>
        </w:rPr>
      </w:pPr>
      <w:bookmarkStart w:id="0" w:name="_Hlk85727748"/>
      <w:r>
        <w:rPr>
          <w:sz w:val="24"/>
          <w:szCs w:val="24"/>
        </w:rPr>
        <w:t xml:space="preserve">Use only inside a </w:t>
      </w:r>
      <w:proofErr w:type="gramStart"/>
      <w:r>
        <w:rPr>
          <w:sz w:val="24"/>
          <w:szCs w:val="24"/>
        </w:rPr>
        <w:t>properly-functioning</w:t>
      </w:r>
      <w:proofErr w:type="gramEnd"/>
      <w:r>
        <w:rPr>
          <w:sz w:val="24"/>
          <w:szCs w:val="24"/>
        </w:rPr>
        <w:t xml:space="preserve"> certified fume hood. Do not allow any open containers outside the fume hood.</w:t>
      </w:r>
    </w:p>
    <w:bookmarkEnd w:id="0"/>
    <w:p w14:paraId="36FD5916" w14:textId="77777777" w:rsidR="00A8610F" w:rsidRPr="008237B8" w:rsidRDefault="00A8610F" w:rsidP="00A8610F">
      <w:pPr>
        <w:pStyle w:val="NoSpacing"/>
        <w:ind w:left="540"/>
        <w:rPr>
          <w:sz w:val="24"/>
          <w:szCs w:val="24"/>
        </w:rPr>
      </w:pPr>
    </w:p>
    <w:p w14:paraId="304F7DD4" w14:textId="77777777" w:rsidR="00A8610F" w:rsidRPr="007A35F8" w:rsidRDefault="00A8610F" w:rsidP="005B1FD9">
      <w:pPr>
        <w:pStyle w:val="Heading2"/>
        <w:rPr>
          <w:rFonts w:cstheme="minorHAnsi"/>
          <w:b/>
          <w:sz w:val="28"/>
        </w:rPr>
      </w:pPr>
      <w:r w:rsidRPr="007A35F8">
        <w:rPr>
          <w:rFonts w:cstheme="minorHAnsi"/>
          <w:b/>
          <w:sz w:val="28"/>
        </w:rPr>
        <w:t>Hand Protection</w:t>
      </w:r>
    </w:p>
    <w:p w14:paraId="749B09E0" w14:textId="77777777" w:rsidR="00A8610F" w:rsidRDefault="00A8610F" w:rsidP="00A8610F">
      <w:pPr>
        <w:pStyle w:val="NoSpacing"/>
        <w:ind w:left="540"/>
        <w:rPr>
          <w:sz w:val="24"/>
          <w:szCs w:val="24"/>
        </w:rPr>
      </w:pPr>
      <w:bookmarkStart w:id="1" w:name="_Hlk85727798"/>
      <w:r>
        <w:rPr>
          <w:sz w:val="24"/>
          <w:szCs w:val="24"/>
        </w:rPr>
        <w:t>Polyvinyl alcohol (PVA) gloves are required.</w:t>
      </w:r>
    </w:p>
    <w:p w14:paraId="7AD6CABC" w14:textId="77777777" w:rsidR="00A8610F" w:rsidRDefault="00A8610F" w:rsidP="00A8610F">
      <w:pPr>
        <w:pStyle w:val="NoSpacing"/>
        <w:ind w:left="540"/>
        <w:rPr>
          <w:sz w:val="24"/>
          <w:szCs w:val="24"/>
        </w:rPr>
      </w:pPr>
    </w:p>
    <w:p w14:paraId="1D2C91F3" w14:textId="77777777" w:rsidR="00A8610F" w:rsidRDefault="00A8610F" w:rsidP="00A8610F">
      <w:pPr>
        <w:pStyle w:val="NoSpacing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Dichloromethane readily passes through nitrile, neoprene/chloroprene, and </w:t>
      </w:r>
      <w:proofErr w:type="spellStart"/>
      <w:r>
        <w:rPr>
          <w:sz w:val="24"/>
          <w:szCs w:val="24"/>
        </w:rPr>
        <w:t>viton</w:t>
      </w:r>
      <w:proofErr w:type="spellEnd"/>
      <w:r>
        <w:rPr>
          <w:sz w:val="24"/>
          <w:szCs w:val="24"/>
        </w:rPr>
        <w:t>/butyl rubber gloves. It also passes through laminate film gloves in as little as 20 minutes. Only use the approved PVA gloves for handling dichloromethane.</w:t>
      </w:r>
    </w:p>
    <w:p w14:paraId="51E7D04C" w14:textId="77777777" w:rsidR="00A8610F" w:rsidRDefault="00A8610F" w:rsidP="00A8610F">
      <w:pPr>
        <w:pStyle w:val="NoSpacing"/>
        <w:ind w:left="540"/>
        <w:rPr>
          <w:sz w:val="24"/>
          <w:szCs w:val="24"/>
        </w:rPr>
      </w:pPr>
    </w:p>
    <w:p w14:paraId="452ED637" w14:textId="74AE00E7" w:rsidR="00A8610F" w:rsidRDefault="00A8610F" w:rsidP="00A8610F">
      <w:pPr>
        <w:pStyle w:val="NoSpacing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For handling techniques where thick PVA gloves prevent the completion of the task, such as syringe or pipette use, consult the </w:t>
      </w:r>
      <w:hyperlink r:id="rId12" w:history="1">
        <w:r w:rsidRPr="00253569">
          <w:rPr>
            <w:rStyle w:val="Hyperlink"/>
            <w:rFonts w:cstheme="minorHAnsi"/>
            <w:sz w:val="24"/>
            <w:szCs w:val="24"/>
          </w:rPr>
          <w:t>Working with Thick Gloves</w:t>
        </w:r>
      </w:hyperlink>
      <w:r>
        <w:rPr>
          <w:rFonts w:cstheme="minorHAnsi"/>
          <w:sz w:val="24"/>
          <w:szCs w:val="24"/>
        </w:rPr>
        <w:t xml:space="preserve"> guide</w:t>
      </w:r>
      <w:r>
        <w:rPr>
          <w:sz w:val="24"/>
          <w:szCs w:val="24"/>
        </w:rPr>
        <w:t>.</w:t>
      </w:r>
    </w:p>
    <w:p w14:paraId="30DCD752" w14:textId="77777777" w:rsidR="00A8610F" w:rsidRDefault="00A8610F" w:rsidP="00A8610F">
      <w:pPr>
        <w:pStyle w:val="NoSpacing"/>
        <w:ind w:left="540"/>
        <w:rPr>
          <w:sz w:val="24"/>
          <w:szCs w:val="24"/>
        </w:rPr>
      </w:pPr>
    </w:p>
    <w:p w14:paraId="233D2860" w14:textId="77777777" w:rsidR="00A8610F" w:rsidRDefault="00A8610F" w:rsidP="00A8610F">
      <w:pPr>
        <w:pStyle w:val="NoSpacing"/>
        <w:ind w:left="540"/>
        <w:rPr>
          <w:sz w:val="24"/>
          <w:szCs w:val="24"/>
        </w:rPr>
      </w:pPr>
      <w:r w:rsidRPr="008167FA">
        <w:rPr>
          <w:sz w:val="24"/>
          <w:szCs w:val="24"/>
        </w:rPr>
        <w:t>Use proper glove removal technique to avoid skin contact with this product.</w:t>
      </w:r>
    </w:p>
    <w:bookmarkEnd w:id="1"/>
    <w:p w14:paraId="5F084B09" w14:textId="77777777" w:rsidR="004C54DC" w:rsidRDefault="004C54DC" w:rsidP="000668BA">
      <w:pPr>
        <w:ind w:left="540"/>
        <w:rPr>
          <w:rFonts w:asciiTheme="minorHAnsi" w:eastAsia="Calibri" w:hAnsiTheme="minorHAnsi" w:cstheme="minorHAnsi"/>
          <w:b/>
          <w:sz w:val="28"/>
          <w:szCs w:val="22"/>
        </w:rPr>
      </w:pPr>
    </w:p>
    <w:p w14:paraId="5C339420" w14:textId="77777777" w:rsidR="000668BA" w:rsidRPr="000668BA" w:rsidRDefault="004C54DC" w:rsidP="005B1FD9">
      <w:pPr>
        <w:pStyle w:val="Heading2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Eye p</w:t>
      </w:r>
      <w:r w:rsidR="000668BA" w:rsidRPr="000668BA">
        <w:rPr>
          <w:rFonts w:asciiTheme="minorHAnsi" w:eastAsia="Calibri" w:hAnsiTheme="minorHAnsi" w:cstheme="minorHAnsi"/>
          <w:b/>
          <w:sz w:val="28"/>
          <w:szCs w:val="22"/>
        </w:rPr>
        <w:t>rotection</w:t>
      </w:r>
    </w:p>
    <w:p w14:paraId="3DE027FA" w14:textId="77777777" w:rsidR="00F56F5E" w:rsidRDefault="00F56F5E" w:rsidP="00F56F5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237B8">
        <w:rPr>
          <w:sz w:val="24"/>
          <w:szCs w:val="24"/>
        </w:rPr>
        <w:t>Wear chemical splash goggles to protect from splash hazards and chemical vapors.</w:t>
      </w:r>
    </w:p>
    <w:p w14:paraId="5B6A87F2" w14:textId="77777777" w:rsidR="00F56F5E" w:rsidRPr="008237B8" w:rsidRDefault="00F56F5E" w:rsidP="00F56F5E">
      <w:pPr>
        <w:pStyle w:val="NoSpacing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Chemical splash goggles must meet ANSI Z87.1 D3 certification. Goggles must be </w:t>
      </w:r>
      <w:proofErr w:type="gramStart"/>
      <w:r>
        <w:rPr>
          <w:sz w:val="24"/>
          <w:szCs w:val="24"/>
        </w:rPr>
        <w:t>properly-fitted</w:t>
      </w:r>
      <w:proofErr w:type="gramEnd"/>
      <w:r>
        <w:rPr>
          <w:sz w:val="24"/>
          <w:szCs w:val="24"/>
        </w:rPr>
        <w:t xml:space="preserve"> to the face to provide an adequate seal against splashes.</w:t>
      </w:r>
    </w:p>
    <w:p w14:paraId="20EE3EDC" w14:textId="77777777" w:rsidR="00F56F5E" w:rsidRPr="008237B8" w:rsidRDefault="00F56F5E" w:rsidP="00F56F5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237B8">
        <w:rPr>
          <w:sz w:val="24"/>
          <w:szCs w:val="24"/>
        </w:rPr>
        <w:t xml:space="preserve">Goggles must be </w:t>
      </w:r>
      <w:proofErr w:type="gramStart"/>
      <w:r w:rsidRPr="008237B8">
        <w:rPr>
          <w:sz w:val="24"/>
          <w:szCs w:val="24"/>
        </w:rPr>
        <w:t>worn at all times</w:t>
      </w:r>
      <w:proofErr w:type="gramEnd"/>
      <w:r w:rsidRPr="008237B8">
        <w:rPr>
          <w:sz w:val="24"/>
          <w:szCs w:val="24"/>
        </w:rPr>
        <w:t xml:space="preserve"> by all lab personnel within splash range of the work performed if the work involves any liquids that are not plain water.</w:t>
      </w:r>
    </w:p>
    <w:p w14:paraId="4BFBAD3B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b/>
          <w:sz w:val="28"/>
          <w:szCs w:val="22"/>
        </w:rPr>
      </w:pPr>
    </w:p>
    <w:p w14:paraId="11319032" w14:textId="77777777" w:rsidR="000668BA" w:rsidRPr="000668BA" w:rsidRDefault="004C54DC" w:rsidP="005B1FD9">
      <w:pPr>
        <w:pStyle w:val="Heading2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Skin and body p</w:t>
      </w:r>
      <w:r w:rsidR="000668BA" w:rsidRPr="000668BA">
        <w:rPr>
          <w:rFonts w:asciiTheme="minorHAnsi" w:eastAsia="Calibri" w:hAnsiTheme="minorHAnsi" w:cstheme="minorHAnsi"/>
          <w:b/>
          <w:sz w:val="28"/>
          <w:szCs w:val="22"/>
        </w:rPr>
        <w:t>rotection</w:t>
      </w:r>
    </w:p>
    <w:p w14:paraId="564EFACE" w14:textId="77777777" w:rsidR="00F56F5E" w:rsidRPr="008237B8" w:rsidRDefault="00F56F5E" w:rsidP="00F56F5E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237B8">
        <w:rPr>
          <w:sz w:val="24"/>
          <w:szCs w:val="24"/>
        </w:rPr>
        <w:t>Lab coat</w:t>
      </w:r>
    </w:p>
    <w:p w14:paraId="534A00AF" w14:textId="77777777" w:rsidR="00F56F5E" w:rsidRPr="008237B8" w:rsidRDefault="00F56F5E" w:rsidP="00F56F5E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237B8">
        <w:rPr>
          <w:sz w:val="24"/>
          <w:szCs w:val="24"/>
        </w:rPr>
        <w:t>Full-length pants</w:t>
      </w:r>
    </w:p>
    <w:p w14:paraId="5909191B" w14:textId="77777777" w:rsidR="00F56F5E" w:rsidRPr="008237B8" w:rsidRDefault="00F56F5E" w:rsidP="00F56F5E">
      <w:pPr>
        <w:pStyle w:val="NoSpacing"/>
        <w:numPr>
          <w:ilvl w:val="0"/>
          <w:numId w:val="20"/>
        </w:numPr>
        <w:rPr>
          <w:sz w:val="24"/>
          <w:szCs w:val="24"/>
        </w:rPr>
      </w:pPr>
      <w:proofErr w:type="gramStart"/>
      <w:r w:rsidRPr="008237B8">
        <w:rPr>
          <w:sz w:val="24"/>
          <w:szCs w:val="24"/>
        </w:rPr>
        <w:t>Fully-enclosed</w:t>
      </w:r>
      <w:proofErr w:type="gramEnd"/>
      <w:r w:rsidRPr="008237B8">
        <w:rPr>
          <w:sz w:val="24"/>
          <w:szCs w:val="24"/>
        </w:rPr>
        <w:t xml:space="preserve"> rubber or leather shoes</w:t>
      </w:r>
    </w:p>
    <w:p w14:paraId="12CECC47" w14:textId="77777777" w:rsidR="000668BA" w:rsidRPr="000668BA" w:rsidRDefault="000668BA" w:rsidP="000668BA">
      <w:pPr>
        <w:rPr>
          <w:rFonts w:asciiTheme="minorHAnsi" w:eastAsia="Calibri" w:hAnsiTheme="minorHAnsi" w:cstheme="minorHAnsi"/>
          <w:b/>
          <w:sz w:val="28"/>
          <w:szCs w:val="22"/>
        </w:rPr>
      </w:pPr>
    </w:p>
    <w:p w14:paraId="227F8BD9" w14:textId="77777777" w:rsidR="000668BA" w:rsidRPr="000668BA" w:rsidRDefault="004C54DC" w:rsidP="005B1FD9">
      <w:pPr>
        <w:pStyle w:val="Heading2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Hygiene m</w:t>
      </w:r>
      <w:r w:rsidR="000668BA" w:rsidRPr="000668BA">
        <w:rPr>
          <w:rFonts w:asciiTheme="minorHAnsi" w:eastAsia="Calibri" w:hAnsiTheme="minorHAnsi" w:cstheme="minorHAnsi"/>
          <w:b/>
          <w:sz w:val="28"/>
          <w:szCs w:val="22"/>
        </w:rPr>
        <w:t>easures</w:t>
      </w:r>
    </w:p>
    <w:p w14:paraId="27B2AB30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i/>
          <w:color w:val="FF0000"/>
          <w:sz w:val="24"/>
          <w:szCs w:val="22"/>
        </w:rPr>
      </w:pP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Avoid contact </w:t>
      </w:r>
      <w:r w:rsidR="004C54DC">
        <w:rPr>
          <w:rFonts w:asciiTheme="minorHAnsi" w:eastAsia="Calibri" w:hAnsiTheme="minorHAnsi" w:cstheme="minorHAnsi"/>
          <w:sz w:val="24"/>
          <w:szCs w:val="22"/>
        </w:rPr>
        <w:t xml:space="preserve">with skin, eyes, and clothing. 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Wash hands before breaks and immediately after handling the product.  </w:t>
      </w:r>
    </w:p>
    <w:p w14:paraId="07F1F29B" w14:textId="77777777" w:rsidR="00573739" w:rsidRPr="000668BA" w:rsidRDefault="00573739" w:rsidP="00036D70">
      <w:pPr>
        <w:rPr>
          <w:rFonts w:asciiTheme="minorHAnsi" w:eastAsia="Calibri" w:hAnsiTheme="minorHAnsi" w:cstheme="minorHAnsi"/>
          <w:color w:val="8C1D40"/>
          <w:sz w:val="24"/>
          <w:szCs w:val="22"/>
        </w:rPr>
      </w:pPr>
    </w:p>
    <w:p w14:paraId="67F4EBA3" w14:textId="1D0C2D4B" w:rsidR="000668BA" w:rsidRPr="00573739" w:rsidRDefault="00A867AA" w:rsidP="005B1FD9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S</w:t>
      </w:r>
      <w:r w:rsidR="00573739">
        <w:rPr>
          <w:rStyle w:val="ASUmaroononwhite"/>
          <w:sz w:val="28"/>
        </w:rPr>
        <w:t>torage</w:t>
      </w:r>
    </w:p>
    <w:p w14:paraId="0C8DE3BD" w14:textId="77777777" w:rsidR="00AD1712" w:rsidRDefault="00AD1712" w:rsidP="00357B65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18DCAF32" w14:textId="77777777" w:rsidR="009450A5" w:rsidRPr="00800AA3" w:rsidRDefault="009450A5" w:rsidP="009450A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00AA3">
        <w:rPr>
          <w:rFonts w:cstheme="minorHAnsi"/>
          <w:sz w:val="24"/>
          <w:szCs w:val="24"/>
        </w:rPr>
        <w:t xml:space="preserve">Ensure the container is tightly </w:t>
      </w:r>
      <w:proofErr w:type="gramStart"/>
      <w:r w:rsidRPr="00800AA3">
        <w:rPr>
          <w:rFonts w:cstheme="minorHAnsi"/>
          <w:sz w:val="24"/>
          <w:szCs w:val="24"/>
        </w:rPr>
        <w:t>closed at all times</w:t>
      </w:r>
      <w:proofErr w:type="gramEnd"/>
      <w:r w:rsidRPr="00800AA3">
        <w:rPr>
          <w:rFonts w:cstheme="minorHAnsi"/>
          <w:sz w:val="24"/>
          <w:szCs w:val="24"/>
        </w:rPr>
        <w:t xml:space="preserve"> with a lid that will not come loose in the event that the container tips over (parafilm is not a substitute).</w:t>
      </w:r>
    </w:p>
    <w:p w14:paraId="6539BF51" w14:textId="706A6417" w:rsidR="009450A5" w:rsidRPr="00800AA3" w:rsidRDefault="009450A5" w:rsidP="009450A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00AA3">
        <w:rPr>
          <w:rFonts w:cstheme="minorHAnsi"/>
          <w:sz w:val="24"/>
          <w:szCs w:val="24"/>
        </w:rPr>
        <w:t>Store in a dry &amp; well-ventilated place.</w:t>
      </w:r>
    </w:p>
    <w:p w14:paraId="3C8EBB2B" w14:textId="47BAD45F" w:rsidR="009450A5" w:rsidRPr="00800AA3" w:rsidRDefault="009450A5" w:rsidP="009450A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00AA3">
        <w:rPr>
          <w:rFonts w:cstheme="minorHAnsi"/>
          <w:sz w:val="24"/>
          <w:szCs w:val="24"/>
        </w:rPr>
        <w:t>Dichloromethane is subject to slow hydrolysis which is accelerated by light.</w:t>
      </w:r>
    </w:p>
    <w:p w14:paraId="736D826E" w14:textId="77777777" w:rsidR="009450A5" w:rsidRPr="00800AA3" w:rsidRDefault="009450A5" w:rsidP="009450A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00AA3">
        <w:rPr>
          <w:rFonts w:cstheme="minorHAnsi"/>
          <w:sz w:val="24"/>
          <w:szCs w:val="24"/>
        </w:rPr>
        <w:t>Heat-sensitive; keep away from heat.</w:t>
      </w:r>
    </w:p>
    <w:p w14:paraId="4AEFF48E" w14:textId="42FAD2CC" w:rsidR="009450A5" w:rsidRPr="00800AA3" w:rsidRDefault="009450A5" w:rsidP="009450A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00AA3">
        <w:rPr>
          <w:rFonts w:ascii="Akzidenz-Grotesk Std Light" w:hAnsi="Akzidenz-Grotesk Std Ligh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E7B643" wp14:editId="3B47D1C7">
            <wp:simplePos x="0" y="0"/>
            <wp:positionH relativeFrom="column">
              <wp:posOffset>3225800</wp:posOffset>
            </wp:positionH>
            <wp:positionV relativeFrom="paragraph">
              <wp:posOffset>305435</wp:posOffset>
            </wp:positionV>
            <wp:extent cx="3041650" cy="1318895"/>
            <wp:effectExtent l="0" t="0" r="6350" b="0"/>
            <wp:wrapTight wrapText="bothSides">
              <wp:wrapPolygon edited="0">
                <wp:start x="0" y="0"/>
                <wp:lineTo x="0" y="21215"/>
                <wp:lineTo x="21510" y="21215"/>
                <wp:lineTo x="21510" y="0"/>
                <wp:lineTo x="0" y="0"/>
              </wp:wrapPolygon>
            </wp:wrapTight>
            <wp:docPr id="35" name="Picture 3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6E6" w:rsidRPr="00800AA3">
        <w:rPr>
          <w:sz w:val="24"/>
          <w:szCs w:val="24"/>
        </w:rPr>
        <w:t xml:space="preserve"> Storage class (TRGS 510): 6.1B: Non-combustible, acute toxic Cat. 1 and 2 / very toxic hazardous materials</w:t>
      </w:r>
    </w:p>
    <w:p w14:paraId="7E583F70" w14:textId="77777777" w:rsidR="00544441" w:rsidRPr="00800AA3" w:rsidRDefault="00544441" w:rsidP="00544441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00AA3">
        <w:rPr>
          <w:rFonts w:cstheme="minorHAnsi"/>
          <w:sz w:val="24"/>
          <w:szCs w:val="24"/>
        </w:rPr>
        <w:t xml:space="preserve">Store separately from the following </w:t>
      </w:r>
      <w:r w:rsidRPr="00800AA3">
        <w:rPr>
          <w:rFonts w:cstheme="minorHAnsi"/>
          <w:b/>
          <w:bCs/>
          <w:sz w:val="24"/>
          <w:szCs w:val="24"/>
        </w:rPr>
        <w:t>incompatible</w:t>
      </w:r>
      <w:r w:rsidRPr="00800AA3">
        <w:rPr>
          <w:rFonts w:cstheme="minorHAnsi"/>
          <w:sz w:val="24"/>
          <w:szCs w:val="24"/>
        </w:rPr>
        <w:t xml:space="preserve"> materials:</w:t>
      </w:r>
    </w:p>
    <w:p w14:paraId="646F790B" w14:textId="00664345" w:rsidR="00544441" w:rsidRPr="00800AA3" w:rsidRDefault="00544441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800AA3">
        <w:rPr>
          <w:sz w:val="24"/>
          <w:szCs w:val="24"/>
        </w:rPr>
        <w:t>Strong oxidizers</w:t>
      </w:r>
      <w:r w:rsidR="00404427" w:rsidRPr="00800AA3">
        <w:rPr>
          <w:sz w:val="24"/>
          <w:szCs w:val="24"/>
        </w:rPr>
        <w:t xml:space="preserve"> (</w:t>
      </w:r>
      <w:proofErr w:type="gramStart"/>
      <w:r w:rsidR="00404427" w:rsidRPr="00800AA3">
        <w:rPr>
          <w:sz w:val="24"/>
          <w:szCs w:val="24"/>
        </w:rPr>
        <w:t>i.e.</w:t>
      </w:r>
      <w:proofErr w:type="gramEnd"/>
      <w:r w:rsidR="00404427" w:rsidRPr="00800AA3">
        <w:rPr>
          <w:sz w:val="24"/>
          <w:szCs w:val="24"/>
        </w:rPr>
        <w:t xml:space="preserve"> nitric acid</w:t>
      </w:r>
      <w:r w:rsidR="00483E9A">
        <w:rPr>
          <w:sz w:val="24"/>
          <w:szCs w:val="24"/>
        </w:rPr>
        <w:t>, calcium hypochlorite</w:t>
      </w:r>
      <w:r w:rsidR="00404427" w:rsidRPr="00800AA3">
        <w:rPr>
          <w:sz w:val="24"/>
          <w:szCs w:val="24"/>
        </w:rPr>
        <w:t>)</w:t>
      </w:r>
    </w:p>
    <w:p w14:paraId="6272E68B" w14:textId="77777777" w:rsidR="00D35B66" w:rsidRPr="00D35B66" w:rsidRDefault="00483E9A" w:rsidP="00516248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Diborane, </w:t>
      </w:r>
      <w:proofErr w:type="spellStart"/>
      <w:r>
        <w:rPr>
          <w:sz w:val="24"/>
          <w:szCs w:val="24"/>
        </w:rPr>
        <w:t>d</w:t>
      </w:r>
      <w:r w:rsidRPr="00483E9A">
        <w:rPr>
          <w:sz w:val="24"/>
          <w:szCs w:val="24"/>
        </w:rPr>
        <w:t>ecaborane</w:t>
      </w:r>
      <w:proofErr w:type="spellEnd"/>
    </w:p>
    <w:p w14:paraId="00D1CA2D" w14:textId="31E08D63" w:rsidR="00404427" w:rsidRPr="00D35B66" w:rsidRDefault="00D35B66" w:rsidP="00516248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B</w:t>
      </w:r>
      <w:r w:rsidR="00483E9A">
        <w:rPr>
          <w:sz w:val="24"/>
          <w:szCs w:val="24"/>
        </w:rPr>
        <w:t>oron trifluoride</w:t>
      </w:r>
    </w:p>
    <w:p w14:paraId="6C2B1009" w14:textId="31CE4C3F" w:rsidR="00D35B66" w:rsidRPr="00D35B66" w:rsidRDefault="00D35B66" w:rsidP="00516248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</w:rPr>
        <w:t>Disilane</w:t>
      </w:r>
      <w:proofErr w:type="spellEnd"/>
    </w:p>
    <w:p w14:paraId="524FEDB1" w14:textId="602A74BD" w:rsidR="00D35B66" w:rsidRPr="00483E9A" w:rsidRDefault="00D35B66" w:rsidP="00516248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Aluminum chloride</w:t>
      </w:r>
    </w:p>
    <w:p w14:paraId="1835C9BA" w14:textId="07955CC6" w:rsidR="00404427" w:rsidRPr="00800AA3" w:rsidRDefault="00483E9A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Din</w:t>
      </w:r>
      <w:r w:rsidR="00404427" w:rsidRPr="00800AA3">
        <w:rPr>
          <w:sz w:val="24"/>
          <w:szCs w:val="24"/>
        </w:rPr>
        <w:t>itrogen tetroxide</w:t>
      </w:r>
    </w:p>
    <w:p w14:paraId="2259B9BB" w14:textId="00DD4F90" w:rsidR="00404427" w:rsidRPr="00483E9A" w:rsidRDefault="00483E9A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Lithium</w:t>
      </w:r>
    </w:p>
    <w:p w14:paraId="45420009" w14:textId="6989DCF2" w:rsidR="00483E9A" w:rsidRPr="00483E9A" w:rsidRDefault="00483E9A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Potassium</w:t>
      </w:r>
    </w:p>
    <w:p w14:paraId="68EE1B95" w14:textId="7E441925" w:rsidR="00483E9A" w:rsidRPr="00483E9A" w:rsidRDefault="00483E9A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Sodium</w:t>
      </w:r>
    </w:p>
    <w:p w14:paraId="1585ABF6" w14:textId="71D86AE7" w:rsidR="00483E9A" w:rsidRPr="00800AA3" w:rsidRDefault="00483E9A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Beryllium</w:t>
      </w:r>
    </w:p>
    <w:p w14:paraId="478FA2F5" w14:textId="168A22D2" w:rsidR="00404427" w:rsidRPr="00483E9A" w:rsidRDefault="00404427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800AA3">
        <w:rPr>
          <w:sz w:val="24"/>
          <w:szCs w:val="24"/>
        </w:rPr>
        <w:t>Zinc</w:t>
      </w:r>
    </w:p>
    <w:p w14:paraId="4C66925A" w14:textId="58001D92" w:rsidR="00483E9A" w:rsidRPr="00483E9A" w:rsidRDefault="00483E9A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Aluminum</w:t>
      </w:r>
    </w:p>
    <w:p w14:paraId="177B5497" w14:textId="0E9CDFF7" w:rsidR="00483E9A" w:rsidRDefault="00483E9A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Barium</w:t>
      </w:r>
    </w:p>
    <w:p w14:paraId="3348C7C5" w14:textId="132C1E63" w:rsidR="00D35B66" w:rsidRDefault="00D35B66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Zirconium</w:t>
      </w:r>
    </w:p>
    <w:p w14:paraId="4B99D9FE" w14:textId="746C2576" w:rsidR="00483E9A" w:rsidRDefault="00483E9A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Allyl alcohol</w:t>
      </w:r>
    </w:p>
    <w:p w14:paraId="6DC0436B" w14:textId="7D0DE05F" w:rsidR="00D35B66" w:rsidRDefault="00D35B66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D35B66">
        <w:rPr>
          <w:rFonts w:cstheme="minorHAnsi"/>
          <w:sz w:val="24"/>
          <w:szCs w:val="24"/>
        </w:rPr>
        <w:t>ibenzoyl peroxide</w:t>
      </w:r>
    </w:p>
    <w:p w14:paraId="73E62310" w14:textId="3F44D68F" w:rsidR="00483E9A" w:rsidRDefault="00D35B66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D35B66">
        <w:rPr>
          <w:rFonts w:cstheme="minorHAnsi"/>
          <w:sz w:val="24"/>
          <w:szCs w:val="24"/>
        </w:rPr>
        <w:t>otassium tert-butoxide</w:t>
      </w:r>
    </w:p>
    <w:p w14:paraId="4EE81320" w14:textId="76C07D4C" w:rsidR="000B41BE" w:rsidRPr="00800AA3" w:rsidRDefault="000B41BE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0B41BE">
        <w:rPr>
          <w:rFonts w:cstheme="minorHAnsi"/>
          <w:sz w:val="24"/>
          <w:szCs w:val="24"/>
        </w:rPr>
        <w:t>Potentially dangerous reaction with dimethylformamide or dimethylacetamide in presence of iron</w:t>
      </w:r>
    </w:p>
    <w:p w14:paraId="7285D921" w14:textId="77777777" w:rsidR="009450A5" w:rsidRPr="00800AA3" w:rsidRDefault="009450A5" w:rsidP="009450A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00AA3">
        <w:rPr>
          <w:rFonts w:cstheme="minorHAnsi"/>
          <w:sz w:val="24"/>
          <w:szCs w:val="24"/>
        </w:rPr>
        <w:lastRenderedPageBreak/>
        <w:t xml:space="preserve">As an OSHA-listed carcinogen, the usage &amp; storage area (either the fume hood &amp; cabinet where it is used &amp; stored, or the entire lab) must be designated as a carcinogen use area with warning signage. </w:t>
      </w:r>
    </w:p>
    <w:p w14:paraId="71F753CE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77324BD1" w14:textId="7B82DC6B" w:rsidR="00357B65" w:rsidRPr="00573739" w:rsidRDefault="00357B65" w:rsidP="005B1FD9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Handling R</w:t>
      </w:r>
      <w:r w:rsidRPr="00573739">
        <w:rPr>
          <w:rStyle w:val="ASUmaroononwhite"/>
          <w:sz w:val="28"/>
        </w:rPr>
        <w:t>equirements</w:t>
      </w:r>
    </w:p>
    <w:p w14:paraId="397C6002" w14:textId="77777777" w:rsidR="004C0F22" w:rsidRDefault="004C0F22" w:rsidP="004C0F22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0502FC0E" w14:textId="77777777" w:rsidR="00E0519F" w:rsidRPr="00855A69" w:rsidRDefault="00E0519F" w:rsidP="00E0519F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bookmarkStart w:id="2" w:name="_Hlk85727671"/>
      <w:r w:rsidRPr="00855A69">
        <w:rPr>
          <w:rFonts w:cstheme="minorHAnsi"/>
          <w:sz w:val="24"/>
          <w:szCs w:val="24"/>
        </w:rPr>
        <w:t>The lab where the material is being handled must have an approved / certified emergency eyewash and safety shower.</w:t>
      </w:r>
    </w:p>
    <w:p w14:paraId="5E8C4A8C" w14:textId="77777777" w:rsidR="00E0519F" w:rsidRDefault="00E0519F" w:rsidP="00E0519F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167FA">
        <w:rPr>
          <w:sz w:val="24"/>
          <w:szCs w:val="24"/>
        </w:rPr>
        <w:t xml:space="preserve">Avoid contact with skin and eyes. </w:t>
      </w:r>
      <w:r w:rsidRPr="008167FA">
        <w:rPr>
          <w:rFonts w:cstheme="minorHAnsi"/>
          <w:sz w:val="24"/>
          <w:szCs w:val="24"/>
        </w:rPr>
        <w:t>Ensure you are wearing the required PPE and using appropriate engineering controls as stated below</w:t>
      </w:r>
      <w:r>
        <w:rPr>
          <w:rFonts w:cstheme="minorHAnsi"/>
          <w:sz w:val="24"/>
          <w:szCs w:val="24"/>
        </w:rPr>
        <w:t>, including the required Polyvinyl Alcohol (PVA) gloves</w:t>
      </w:r>
      <w:r w:rsidRPr="008167FA">
        <w:rPr>
          <w:rFonts w:cstheme="minorHAnsi"/>
          <w:sz w:val="24"/>
          <w:szCs w:val="24"/>
        </w:rPr>
        <w:t xml:space="preserve">. </w:t>
      </w:r>
    </w:p>
    <w:p w14:paraId="4714D62B" w14:textId="77777777" w:rsidR="00E0519F" w:rsidRDefault="00E0519F" w:rsidP="00E0519F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lab techniques where PVA gloves prevent necessary hand movements, consult the </w:t>
      </w:r>
      <w:hyperlink r:id="rId14" w:history="1">
        <w:r w:rsidRPr="000E0C66">
          <w:rPr>
            <w:rStyle w:val="Hyperlink"/>
            <w:rFonts w:cstheme="minorHAnsi"/>
            <w:sz w:val="24"/>
            <w:szCs w:val="24"/>
          </w:rPr>
          <w:t>Working with Thick Gloves</w:t>
        </w:r>
      </w:hyperlink>
      <w:r>
        <w:rPr>
          <w:rFonts w:cstheme="minorHAnsi"/>
          <w:sz w:val="24"/>
          <w:szCs w:val="24"/>
        </w:rPr>
        <w:t xml:space="preserve"> guide.</w:t>
      </w:r>
    </w:p>
    <w:p w14:paraId="05690C63" w14:textId="77777777" w:rsidR="00E0519F" w:rsidRDefault="00E0519F" w:rsidP="00E0519F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167FA">
        <w:rPr>
          <w:rFonts w:cstheme="minorHAnsi"/>
          <w:sz w:val="24"/>
          <w:szCs w:val="24"/>
        </w:rPr>
        <w:t>Avoid inhalation of vapor or mist.</w:t>
      </w:r>
      <w:r>
        <w:rPr>
          <w:rFonts w:cstheme="minorHAnsi"/>
          <w:sz w:val="24"/>
          <w:szCs w:val="24"/>
        </w:rPr>
        <w:t xml:space="preserve"> Containers with this reagent may not be open unless they are inside a </w:t>
      </w:r>
      <w:proofErr w:type="gramStart"/>
      <w:r>
        <w:rPr>
          <w:rFonts w:cstheme="minorHAnsi"/>
          <w:sz w:val="24"/>
          <w:szCs w:val="24"/>
        </w:rPr>
        <w:t>properly-functioning</w:t>
      </w:r>
      <w:proofErr w:type="gramEnd"/>
      <w:r>
        <w:rPr>
          <w:rFonts w:cstheme="minorHAnsi"/>
          <w:sz w:val="24"/>
          <w:szCs w:val="24"/>
        </w:rPr>
        <w:t xml:space="preserve"> fume hood.</w:t>
      </w:r>
    </w:p>
    <w:p w14:paraId="2A0CE07F" w14:textId="77777777" w:rsidR="00E0519F" w:rsidRPr="00334C0F" w:rsidRDefault="00E0519F" w:rsidP="00E0519F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55A69">
        <w:rPr>
          <w:rFonts w:cstheme="minorHAnsi"/>
          <w:sz w:val="24"/>
          <w:szCs w:val="24"/>
        </w:rPr>
        <w:t>Lab emergency contact information must be readily posted.  Easy access to a cellular phone or land line is readily available.</w:t>
      </w:r>
      <w:bookmarkEnd w:id="2"/>
    </w:p>
    <w:p w14:paraId="5226AD3F" w14:textId="77777777" w:rsidR="000668BA" w:rsidRDefault="000668BA" w:rsidP="000668BA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52D62BFA" w14:textId="77777777" w:rsidR="000668BA" w:rsidRPr="008F40E4" w:rsidRDefault="008F40E4" w:rsidP="005B1FD9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Protocol and p</w:t>
      </w:r>
      <w:r w:rsidR="000668BA" w:rsidRPr="008F40E4">
        <w:rPr>
          <w:rStyle w:val="ASUmaroononwhite"/>
          <w:sz w:val="28"/>
        </w:rPr>
        <w:t>rocedure</w:t>
      </w:r>
    </w:p>
    <w:p w14:paraId="0F7573D0" w14:textId="77777777" w:rsidR="001545E2" w:rsidRDefault="001545E2" w:rsidP="000668BA">
      <w:pPr>
        <w:ind w:left="540"/>
        <w:rPr>
          <w:rFonts w:asciiTheme="minorHAnsi" w:eastAsia="Calibri" w:hAnsiTheme="minorHAnsi" w:cstheme="minorHAnsi"/>
          <w:b/>
          <w:sz w:val="24"/>
          <w:szCs w:val="28"/>
        </w:rPr>
      </w:pPr>
    </w:p>
    <w:p w14:paraId="52EF6E79" w14:textId="240FDBF1" w:rsidR="000668BA" w:rsidRPr="001545E2" w:rsidRDefault="000668BA" w:rsidP="005B1FD9">
      <w:pPr>
        <w:pStyle w:val="Heading2"/>
        <w:rPr>
          <w:rFonts w:asciiTheme="minorHAnsi" w:eastAsia="Calibri" w:hAnsiTheme="minorHAnsi" w:cstheme="minorHAnsi"/>
          <w:b/>
          <w:i/>
          <w:iCs/>
          <w:color w:val="FF0000"/>
          <w:sz w:val="28"/>
          <w:szCs w:val="28"/>
        </w:rPr>
      </w:pPr>
      <w:r w:rsidRPr="001545E2">
        <w:rPr>
          <w:rFonts w:asciiTheme="minorHAnsi" w:eastAsia="Calibri" w:hAnsiTheme="minorHAnsi" w:cstheme="minorHAnsi"/>
          <w:b/>
          <w:i/>
          <w:iCs/>
          <w:color w:val="FF0000"/>
          <w:sz w:val="28"/>
          <w:szCs w:val="28"/>
        </w:rPr>
        <w:t>Laboratory-specific procedures</w:t>
      </w:r>
    </w:p>
    <w:p w14:paraId="0DE8B91F" w14:textId="77777777" w:rsidR="001545E2" w:rsidRPr="007E2CB6" w:rsidRDefault="001545E2" w:rsidP="001545E2">
      <w:pPr>
        <w:pStyle w:val="NoSpacing"/>
        <w:ind w:left="540"/>
        <w:rPr>
          <w:rFonts w:cstheme="minorHAnsi"/>
          <w:i/>
          <w:color w:val="FF0000"/>
          <w:sz w:val="24"/>
          <w:szCs w:val="24"/>
        </w:rPr>
      </w:pPr>
      <w:r w:rsidRPr="007E2CB6">
        <w:rPr>
          <w:rFonts w:cstheme="minorHAnsi"/>
          <w:i/>
          <w:color w:val="FF0000"/>
          <w:sz w:val="24"/>
          <w:szCs w:val="24"/>
        </w:rPr>
        <w:t>Add your lab’s specific procedures in this section. Write out separate steps in a list format for easy reading. Please include photos whenever possible. Be descriptive – future generations of researchers in your lab may need to learn the procedure from this document.</w:t>
      </w:r>
    </w:p>
    <w:p w14:paraId="0540757F" w14:textId="77777777" w:rsidR="000668BA" w:rsidRPr="000668BA" w:rsidRDefault="000668BA" w:rsidP="000668BA">
      <w:pPr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ab/>
      </w:r>
      <w:sdt>
        <w:sdtPr>
          <w:rPr>
            <w:rFonts w:asciiTheme="minorHAnsi" w:eastAsia="Calibri" w:hAnsiTheme="minorHAnsi" w:cstheme="minorHAnsi"/>
            <w:sz w:val="24"/>
          </w:rPr>
          <w:id w:val="-624165755"/>
          <w:placeholder>
            <w:docPart w:val="CEBF7CF1A9404C49AFD5EC0E42B44B9E"/>
          </w:placeholder>
          <w:showingPlcHdr/>
        </w:sdtPr>
        <w:sdtContent>
          <w:r w:rsidRPr="000668BA">
            <w:rPr>
              <w:rFonts w:asciiTheme="minorHAnsi" w:eastAsia="Calibri" w:hAnsiTheme="minorHAnsi" w:cstheme="minorHAnsi"/>
              <w:color w:val="808080"/>
              <w:szCs w:val="22"/>
            </w:rPr>
            <w:t>Click here to enter text.</w:t>
          </w:r>
        </w:sdtContent>
      </w:sdt>
    </w:p>
    <w:p w14:paraId="14E848FB" w14:textId="77777777" w:rsidR="000668BA" w:rsidRPr="000668BA" w:rsidRDefault="000668BA" w:rsidP="000668BA">
      <w:pPr>
        <w:rPr>
          <w:rFonts w:asciiTheme="minorHAnsi" w:eastAsia="Calibri" w:hAnsiTheme="minorHAnsi" w:cstheme="minorHAnsi"/>
          <w:b/>
          <w:color w:val="FF0000"/>
          <w:sz w:val="20"/>
          <w:szCs w:val="28"/>
        </w:rPr>
      </w:pPr>
    </w:p>
    <w:p w14:paraId="2E446F5F" w14:textId="77777777" w:rsidR="000668BA" w:rsidRDefault="008F40E4" w:rsidP="00CB569B">
      <w:pPr>
        <w:ind w:left="547"/>
        <w:rPr>
          <w:rFonts w:asciiTheme="minorHAnsi" w:eastAsia="Calibri" w:hAnsiTheme="minorHAnsi" w:cstheme="minorHAnsi"/>
          <w:color w:val="8C1D40"/>
          <w:sz w:val="24"/>
        </w:rPr>
      </w:pPr>
      <w:r w:rsidRPr="000668BA">
        <w:rPr>
          <w:rFonts w:asciiTheme="minorHAnsi" w:eastAsia="Calibri" w:hAnsiTheme="minorHAnsi" w:cstheme="minorHAnsi"/>
          <w:b/>
          <w:sz w:val="24"/>
          <w:szCs w:val="28"/>
        </w:rPr>
        <w:t>Important note</w:t>
      </w:r>
      <w:r w:rsidR="000668BA" w:rsidRPr="000668BA">
        <w:rPr>
          <w:rFonts w:asciiTheme="minorHAnsi" w:eastAsia="Calibri" w:hAnsiTheme="minorHAnsi" w:cstheme="minorHAnsi"/>
          <w:b/>
          <w:sz w:val="24"/>
          <w:szCs w:val="28"/>
        </w:rPr>
        <w:t xml:space="preserve">:  </w:t>
      </w:r>
      <w:r w:rsidR="000668BA" w:rsidRPr="000668BA">
        <w:rPr>
          <w:rFonts w:asciiTheme="minorHAnsi" w:eastAsia="Calibri" w:hAnsiTheme="minorHAnsi" w:cstheme="minorHAnsi"/>
          <w:color w:val="8C1D40"/>
          <w:sz w:val="24"/>
        </w:rPr>
        <w:t>Any deviation from this SOP requires advance PI approval.</w:t>
      </w:r>
    </w:p>
    <w:p w14:paraId="12714D1B" w14:textId="3477C45E" w:rsidR="00CB569B" w:rsidRDefault="00CB569B" w:rsidP="00CB569B">
      <w:pPr>
        <w:ind w:left="547"/>
        <w:rPr>
          <w:rFonts w:asciiTheme="minorHAnsi" w:eastAsia="Calibri" w:hAnsiTheme="minorHAnsi" w:cstheme="minorHAnsi"/>
          <w:color w:val="FF0000"/>
          <w:sz w:val="24"/>
        </w:rPr>
      </w:pPr>
    </w:p>
    <w:p w14:paraId="360D493D" w14:textId="478399EF" w:rsidR="001545E2" w:rsidRPr="008F40E4" w:rsidRDefault="001545E2" w:rsidP="005B1FD9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Cleanup and Waste Disposal P</w:t>
      </w:r>
      <w:r w:rsidRPr="008F40E4">
        <w:rPr>
          <w:rStyle w:val="ASUmaroononwhite"/>
          <w:sz w:val="28"/>
        </w:rPr>
        <w:t>rocedure</w:t>
      </w:r>
    </w:p>
    <w:p w14:paraId="327A2996" w14:textId="77777777" w:rsidR="001545E2" w:rsidRDefault="001545E2" w:rsidP="001545E2">
      <w:pPr>
        <w:ind w:left="540"/>
        <w:rPr>
          <w:rFonts w:asciiTheme="minorHAnsi" w:eastAsia="Calibri" w:hAnsiTheme="minorHAnsi" w:cstheme="minorHAnsi"/>
          <w:b/>
          <w:sz w:val="28"/>
          <w:szCs w:val="28"/>
        </w:rPr>
      </w:pPr>
    </w:p>
    <w:p w14:paraId="6A56BC96" w14:textId="6C3E70CC" w:rsidR="001545E2" w:rsidRDefault="001545E2" w:rsidP="005B1FD9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Label waste</w:t>
      </w:r>
    </w:p>
    <w:p w14:paraId="035A8B61" w14:textId="77777777" w:rsidR="001545E2" w:rsidRPr="000E72D2" w:rsidRDefault="001545E2" w:rsidP="000E72D2">
      <w:pPr>
        <w:pStyle w:val="ListParagraph"/>
        <w:numPr>
          <w:ilvl w:val="0"/>
          <w:numId w:val="22"/>
        </w:numPr>
        <w:spacing w:after="200"/>
        <w:rPr>
          <w:rFonts w:eastAsia="Calibri" w:cstheme="minorHAnsi"/>
          <w:sz w:val="24"/>
        </w:rPr>
      </w:pPr>
      <w:r w:rsidRPr="000E72D2">
        <w:rPr>
          <w:rFonts w:eastAsia="Calibri" w:cstheme="minorHAnsi"/>
          <w:sz w:val="24"/>
        </w:rPr>
        <w:t>Attach a completed ASU Hazardous Waste tag to all waste containers as soon as the first drop of waste is added to the container.</w:t>
      </w:r>
    </w:p>
    <w:p w14:paraId="43A1B2DF" w14:textId="77777777" w:rsidR="001545E2" w:rsidRDefault="001545E2" w:rsidP="005B1FD9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Store waste</w:t>
      </w:r>
    </w:p>
    <w:p w14:paraId="699FB71A" w14:textId="2FE23C29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Store hazardous waste in closed containers, in secondary containment and in a designated location.</w:t>
      </w:r>
    </w:p>
    <w:p w14:paraId="22C7E177" w14:textId="77777777" w:rsidR="00157680" w:rsidRDefault="00157680" w:rsidP="00157680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not store waste inside a fume hood. Clutter inside a fume hood will block the air flow and prevent the fume hood from working properly.</w:t>
      </w:r>
    </w:p>
    <w:p w14:paraId="2F405808" w14:textId="77777777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Separate waste from any incompatible materials.</w:t>
      </w:r>
    </w:p>
    <w:p w14:paraId="46F36BC9" w14:textId="77777777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Double-bag dry waste (</w:t>
      </w:r>
      <w:proofErr w:type="spellStart"/>
      <w:r>
        <w:rPr>
          <w:rFonts w:cstheme="minorHAnsi"/>
          <w:sz w:val="24"/>
          <w:szCs w:val="24"/>
        </w:rPr>
        <w:t>kimwipes</w:t>
      </w:r>
      <w:proofErr w:type="spellEnd"/>
      <w:r>
        <w:rPr>
          <w:rFonts w:cstheme="minorHAnsi"/>
          <w:sz w:val="24"/>
          <w:szCs w:val="24"/>
        </w:rPr>
        <w:t>, gloves, etc.) using sealable transparent bags.</w:t>
      </w:r>
    </w:p>
    <w:p w14:paraId="037AC787" w14:textId="77777777" w:rsidR="000E72D2" w:rsidRPr="00FA6481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waste objects that can penetrate bags (pipettes, swabs, razor blades, or syringes) must be placed inside a leak-proof container </w:t>
      </w:r>
      <w:proofErr w:type="gramStart"/>
      <w:r>
        <w:rPr>
          <w:rFonts w:cstheme="minorHAnsi"/>
          <w:sz w:val="24"/>
          <w:szCs w:val="24"/>
        </w:rPr>
        <w:t>made out of</w:t>
      </w:r>
      <w:proofErr w:type="gramEnd"/>
      <w:r>
        <w:rPr>
          <w:rFonts w:cstheme="minorHAnsi"/>
          <w:sz w:val="24"/>
          <w:szCs w:val="24"/>
        </w:rPr>
        <w:t xml:space="preserve"> a material that will resist cuts or punctures from those objects.</w:t>
      </w:r>
    </w:p>
    <w:p w14:paraId="184540CA" w14:textId="1E11BCD4" w:rsidR="000E72D2" w:rsidRDefault="008D6775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0E72D2">
        <w:rPr>
          <w:rFonts w:cstheme="minorHAnsi"/>
          <w:sz w:val="24"/>
          <w:szCs w:val="24"/>
        </w:rPr>
        <w:t>he waste container must be brought inside the fume hood whenever waste is being added to it.</w:t>
      </w:r>
    </w:p>
    <w:p w14:paraId="6E304A76" w14:textId="0E8B8D8C" w:rsidR="001545E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Waste must be under the control of the person generating and disposing of it.</w:t>
      </w:r>
    </w:p>
    <w:p w14:paraId="1AC1DEA5" w14:textId="77777777" w:rsidR="000E72D2" w:rsidRPr="000E72D2" w:rsidRDefault="000E72D2" w:rsidP="000E72D2">
      <w:pPr>
        <w:pStyle w:val="NoSpacing"/>
        <w:ind w:left="540"/>
        <w:rPr>
          <w:rFonts w:cstheme="minorHAnsi"/>
          <w:sz w:val="24"/>
          <w:szCs w:val="24"/>
        </w:rPr>
      </w:pPr>
    </w:p>
    <w:p w14:paraId="4DA57AE4" w14:textId="77777777" w:rsidR="001545E2" w:rsidRDefault="001545E2" w:rsidP="005B1FD9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Dispose of waste</w:t>
      </w:r>
    </w:p>
    <w:p w14:paraId="5F258AD3" w14:textId="77777777" w:rsidR="00342370" w:rsidRPr="009F3F68" w:rsidRDefault="0034237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Dispose of regularly generated chemical waste within 90 days or less (</w:t>
      </w:r>
      <w:r w:rsidRPr="009F3F68">
        <w:rPr>
          <w:rFonts w:cstheme="minorHAnsi"/>
          <w:sz w:val="24"/>
          <w:szCs w:val="24"/>
        </w:rPr>
        <w:t>even if the container is not full).</w:t>
      </w:r>
    </w:p>
    <w:p w14:paraId="3E4BA4E8" w14:textId="77777777" w:rsidR="00342370" w:rsidRDefault="0034237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EHS Assistant online hazardous waste pick-up request system: </w:t>
      </w:r>
      <w:hyperlink r:id="rId15" w:history="1">
        <w:r w:rsidRPr="00023864">
          <w:rPr>
            <w:rStyle w:val="Hyperlink"/>
            <w:rFonts w:cstheme="minorHAnsi"/>
            <w:sz w:val="24"/>
            <w:szCs w:val="24"/>
          </w:rPr>
          <w:t>https://ehsaweb.asu.edu/</w:t>
        </w:r>
      </w:hyperlink>
    </w:p>
    <w:p w14:paraId="77023377" w14:textId="77777777" w:rsidR="00342370" w:rsidRDefault="0034237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ASU EH&amp;S at (480) 965-1823 with questions.</w:t>
      </w:r>
    </w:p>
    <w:p w14:paraId="03DC509D" w14:textId="77777777" w:rsidR="001545E2" w:rsidRPr="000668BA" w:rsidRDefault="001545E2" w:rsidP="00CB569B">
      <w:pPr>
        <w:ind w:left="547"/>
        <w:rPr>
          <w:rFonts w:asciiTheme="minorHAnsi" w:eastAsia="Calibri" w:hAnsiTheme="minorHAnsi" w:cstheme="minorHAnsi"/>
          <w:color w:val="FF0000"/>
          <w:sz w:val="24"/>
        </w:rPr>
      </w:pPr>
    </w:p>
    <w:p w14:paraId="021BC5C3" w14:textId="77777777" w:rsidR="000668BA" w:rsidRPr="008F40E4" w:rsidRDefault="008F40E4" w:rsidP="005B1FD9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Documentation of t</w:t>
      </w:r>
      <w:r w:rsidR="000668BA" w:rsidRPr="008F40E4">
        <w:rPr>
          <w:rStyle w:val="ASUmaroononwhite"/>
          <w:sz w:val="28"/>
        </w:rPr>
        <w:t>raining</w:t>
      </w:r>
    </w:p>
    <w:p w14:paraId="0FF8A830" w14:textId="77777777" w:rsidR="004E457A" w:rsidRDefault="004E457A" w:rsidP="004E457A">
      <w:pPr>
        <w:rPr>
          <w:rFonts w:asciiTheme="minorHAnsi" w:eastAsia="Calibri" w:hAnsiTheme="minorHAnsi" w:cstheme="minorHAnsi"/>
          <w:sz w:val="24"/>
        </w:rPr>
      </w:pPr>
    </w:p>
    <w:p w14:paraId="104C24AE" w14:textId="2E37064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 xml:space="preserve">Prior to conducting any work with this material, Principal Investigator </w:t>
      </w:r>
      <w:r w:rsidR="00CB569B">
        <w:rPr>
          <w:rFonts w:asciiTheme="minorHAnsi" w:eastAsia="Calibri" w:hAnsiTheme="minorHAnsi" w:cstheme="minorHAnsi"/>
          <w:sz w:val="24"/>
        </w:rPr>
        <w:t xml:space="preserve">or designee must provide to his or </w:t>
      </w:r>
      <w:r w:rsidRPr="000668BA">
        <w:rPr>
          <w:rFonts w:asciiTheme="minorHAnsi" w:eastAsia="Calibri" w:hAnsiTheme="minorHAnsi" w:cstheme="minorHAnsi"/>
          <w:sz w:val="24"/>
        </w:rPr>
        <w:t>her laboratory personnel specific to the hazards involved in working with this substance, work area decontamination, and emergency procedures.</w:t>
      </w:r>
    </w:p>
    <w:p w14:paraId="5427CFF9" w14:textId="7777777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>The Principal Investigator must provide his/her laboratory personnel with a copy of this SOP and a</w:t>
      </w:r>
      <w:r w:rsidR="00CB569B">
        <w:rPr>
          <w:rFonts w:asciiTheme="minorHAnsi" w:eastAsia="Calibri" w:hAnsiTheme="minorHAnsi" w:cstheme="minorHAnsi"/>
          <w:sz w:val="24"/>
        </w:rPr>
        <w:t xml:space="preserve"> copy of the Safety Data Sheet or </w:t>
      </w:r>
      <w:r w:rsidRPr="000668BA">
        <w:rPr>
          <w:rFonts w:asciiTheme="minorHAnsi" w:eastAsia="Calibri" w:hAnsiTheme="minorHAnsi" w:cstheme="minorHAnsi"/>
          <w:sz w:val="24"/>
        </w:rPr>
        <w:t>SDS provided by the manufacturer.</w:t>
      </w:r>
    </w:p>
    <w:p w14:paraId="1662561B" w14:textId="7777777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>The Principal Investigator must ensure that his/her laboratory personnel have attended appropriate/required laboratory safety training or refresher training within the last one year.</w:t>
      </w:r>
    </w:p>
    <w:p w14:paraId="453D340B" w14:textId="77777777" w:rsidR="00991400" w:rsidRDefault="00991400" w:rsidP="00CB569B">
      <w:pPr>
        <w:rPr>
          <w:b/>
          <w:sz w:val="24"/>
        </w:rPr>
      </w:pPr>
    </w:p>
    <w:p w14:paraId="58025A9E" w14:textId="77777777" w:rsidR="00CB569B" w:rsidRDefault="00CB569B" w:rsidP="00CB569B">
      <w:pPr>
        <w:rPr>
          <w:rStyle w:val="ASUmaroononwhite"/>
          <w:b w:val="0"/>
          <w:sz w:val="28"/>
        </w:rPr>
      </w:pPr>
      <w:r w:rsidRPr="00CB569B">
        <w:rPr>
          <w:b/>
          <w:sz w:val="24"/>
        </w:rPr>
        <w:t>I have read and understand the content of this SOP.</w:t>
      </w:r>
      <w:r w:rsidRPr="00CB569B">
        <w:rPr>
          <w:rStyle w:val="ASUmaroononwhite"/>
          <w:b w:val="0"/>
          <w:sz w:val="28"/>
        </w:rPr>
        <w:t xml:space="preserve">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2400"/>
        <w:gridCol w:w="2370"/>
        <w:gridCol w:w="2205"/>
      </w:tblGrid>
      <w:tr w:rsidR="00991400" w14:paraId="7EFAF58C" w14:textId="77777777" w:rsidTr="00991400">
        <w:trPr>
          <w:trHeight w:val="287"/>
        </w:trPr>
        <w:tc>
          <w:tcPr>
            <w:tcW w:w="2325" w:type="dxa"/>
            <w:shd w:val="clear" w:color="auto" w:fill="8C1D40"/>
          </w:tcPr>
          <w:p w14:paraId="623F0D58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Employee name</w:t>
            </w:r>
          </w:p>
        </w:tc>
        <w:tc>
          <w:tcPr>
            <w:tcW w:w="2400" w:type="dxa"/>
            <w:shd w:val="clear" w:color="auto" w:fill="8C1D40"/>
          </w:tcPr>
          <w:p w14:paraId="27EFD5FE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ASU affiliate no.</w:t>
            </w:r>
          </w:p>
        </w:tc>
        <w:tc>
          <w:tcPr>
            <w:tcW w:w="2370" w:type="dxa"/>
            <w:shd w:val="clear" w:color="auto" w:fill="8C1D40"/>
          </w:tcPr>
          <w:p w14:paraId="36F12FC4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2205" w:type="dxa"/>
            <w:shd w:val="clear" w:color="auto" w:fill="8C1D40"/>
          </w:tcPr>
          <w:p w14:paraId="5DC23869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Date</w:t>
            </w:r>
          </w:p>
        </w:tc>
      </w:tr>
      <w:tr w:rsidR="00991400" w14:paraId="71A276F1" w14:textId="77777777" w:rsidTr="00940BEA">
        <w:trPr>
          <w:trHeight w:val="674"/>
        </w:trPr>
        <w:tc>
          <w:tcPr>
            <w:tcW w:w="2325" w:type="dxa"/>
            <w:shd w:val="clear" w:color="auto" w:fill="auto"/>
          </w:tcPr>
          <w:p w14:paraId="7CAB0127" w14:textId="77777777" w:rsidR="00991400" w:rsidRPr="00991400" w:rsidRDefault="00991400" w:rsidP="00991400"/>
        </w:tc>
        <w:tc>
          <w:tcPr>
            <w:tcW w:w="2400" w:type="dxa"/>
          </w:tcPr>
          <w:p w14:paraId="47583AC4" w14:textId="77777777" w:rsidR="00991400" w:rsidRPr="00991400" w:rsidRDefault="00991400" w:rsidP="00991400"/>
        </w:tc>
        <w:tc>
          <w:tcPr>
            <w:tcW w:w="2370" w:type="dxa"/>
          </w:tcPr>
          <w:p w14:paraId="1ED345F3" w14:textId="77777777" w:rsidR="00991400" w:rsidRPr="00991400" w:rsidRDefault="00991400" w:rsidP="00991400"/>
        </w:tc>
        <w:tc>
          <w:tcPr>
            <w:tcW w:w="2205" w:type="dxa"/>
          </w:tcPr>
          <w:p w14:paraId="2A2F3F77" w14:textId="77777777" w:rsidR="00991400" w:rsidRPr="00991400" w:rsidRDefault="00991400" w:rsidP="00991400"/>
        </w:tc>
      </w:tr>
      <w:tr w:rsidR="00991400" w14:paraId="6F7E779E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00B9FD08" w14:textId="77777777" w:rsidR="00991400" w:rsidRPr="00991400" w:rsidRDefault="00991400" w:rsidP="00991400"/>
        </w:tc>
        <w:tc>
          <w:tcPr>
            <w:tcW w:w="2400" w:type="dxa"/>
          </w:tcPr>
          <w:p w14:paraId="7A2CCA95" w14:textId="77777777" w:rsidR="00991400" w:rsidRPr="00991400" w:rsidRDefault="00991400" w:rsidP="00991400"/>
        </w:tc>
        <w:tc>
          <w:tcPr>
            <w:tcW w:w="2370" w:type="dxa"/>
          </w:tcPr>
          <w:p w14:paraId="2364BC8E" w14:textId="77777777" w:rsidR="00991400" w:rsidRPr="00991400" w:rsidRDefault="00991400" w:rsidP="00991400"/>
        </w:tc>
        <w:tc>
          <w:tcPr>
            <w:tcW w:w="2205" w:type="dxa"/>
          </w:tcPr>
          <w:p w14:paraId="6AA24D5A" w14:textId="77777777" w:rsidR="00991400" w:rsidRPr="00991400" w:rsidRDefault="00991400" w:rsidP="00991400"/>
        </w:tc>
      </w:tr>
      <w:tr w:rsidR="00991400" w14:paraId="00D455FD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61BFE740" w14:textId="77777777" w:rsidR="00991400" w:rsidRPr="00991400" w:rsidRDefault="00991400" w:rsidP="00991400"/>
        </w:tc>
        <w:tc>
          <w:tcPr>
            <w:tcW w:w="2400" w:type="dxa"/>
          </w:tcPr>
          <w:p w14:paraId="1A177006" w14:textId="77777777" w:rsidR="00991400" w:rsidRPr="00991400" w:rsidRDefault="00991400" w:rsidP="00991400"/>
        </w:tc>
        <w:tc>
          <w:tcPr>
            <w:tcW w:w="2370" w:type="dxa"/>
          </w:tcPr>
          <w:p w14:paraId="10314DA1" w14:textId="77777777" w:rsidR="00991400" w:rsidRPr="00991400" w:rsidRDefault="00991400" w:rsidP="00991400"/>
        </w:tc>
        <w:tc>
          <w:tcPr>
            <w:tcW w:w="2205" w:type="dxa"/>
          </w:tcPr>
          <w:p w14:paraId="4E7BDCD9" w14:textId="77777777" w:rsidR="00991400" w:rsidRPr="00991400" w:rsidRDefault="00991400" w:rsidP="00991400"/>
        </w:tc>
      </w:tr>
      <w:tr w:rsidR="00991400" w14:paraId="00509047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6CF386A0" w14:textId="77777777" w:rsidR="00991400" w:rsidRPr="00991400" w:rsidRDefault="00991400" w:rsidP="00991400"/>
        </w:tc>
        <w:tc>
          <w:tcPr>
            <w:tcW w:w="2400" w:type="dxa"/>
          </w:tcPr>
          <w:p w14:paraId="55809F69" w14:textId="77777777" w:rsidR="00991400" w:rsidRPr="00991400" w:rsidRDefault="00991400" w:rsidP="00991400"/>
        </w:tc>
        <w:tc>
          <w:tcPr>
            <w:tcW w:w="2370" w:type="dxa"/>
          </w:tcPr>
          <w:p w14:paraId="42706B1E" w14:textId="77777777" w:rsidR="00991400" w:rsidRPr="00991400" w:rsidRDefault="00991400" w:rsidP="00991400"/>
        </w:tc>
        <w:tc>
          <w:tcPr>
            <w:tcW w:w="2205" w:type="dxa"/>
          </w:tcPr>
          <w:p w14:paraId="6DCA2DEB" w14:textId="77777777" w:rsidR="00991400" w:rsidRPr="00991400" w:rsidRDefault="00991400" w:rsidP="00991400"/>
        </w:tc>
      </w:tr>
      <w:tr w:rsidR="00991400" w14:paraId="02DEF7D9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2DBBA9AB" w14:textId="77777777" w:rsidR="00991400" w:rsidRPr="00991400" w:rsidRDefault="00991400" w:rsidP="00991400"/>
        </w:tc>
        <w:tc>
          <w:tcPr>
            <w:tcW w:w="2400" w:type="dxa"/>
          </w:tcPr>
          <w:p w14:paraId="1368CF9B" w14:textId="77777777" w:rsidR="00991400" w:rsidRPr="00991400" w:rsidRDefault="00991400" w:rsidP="00991400"/>
        </w:tc>
        <w:tc>
          <w:tcPr>
            <w:tcW w:w="2370" w:type="dxa"/>
          </w:tcPr>
          <w:p w14:paraId="36F11DF0" w14:textId="77777777" w:rsidR="00991400" w:rsidRPr="00991400" w:rsidRDefault="00991400" w:rsidP="00991400"/>
        </w:tc>
        <w:tc>
          <w:tcPr>
            <w:tcW w:w="2205" w:type="dxa"/>
          </w:tcPr>
          <w:p w14:paraId="5B16559B" w14:textId="77777777" w:rsidR="00991400" w:rsidRPr="00991400" w:rsidRDefault="00991400" w:rsidP="00991400"/>
        </w:tc>
      </w:tr>
      <w:tr w:rsidR="00991400" w14:paraId="7473363F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3ED6FFD2" w14:textId="77777777" w:rsidR="00991400" w:rsidRPr="00991400" w:rsidRDefault="00991400" w:rsidP="00991400"/>
        </w:tc>
        <w:tc>
          <w:tcPr>
            <w:tcW w:w="2400" w:type="dxa"/>
          </w:tcPr>
          <w:p w14:paraId="5920F9C6" w14:textId="77777777" w:rsidR="00991400" w:rsidRPr="00991400" w:rsidRDefault="00991400" w:rsidP="00991400"/>
        </w:tc>
        <w:tc>
          <w:tcPr>
            <w:tcW w:w="2370" w:type="dxa"/>
          </w:tcPr>
          <w:p w14:paraId="611B13A5" w14:textId="77777777" w:rsidR="00991400" w:rsidRPr="00991400" w:rsidRDefault="00991400" w:rsidP="00991400"/>
        </w:tc>
        <w:tc>
          <w:tcPr>
            <w:tcW w:w="2205" w:type="dxa"/>
          </w:tcPr>
          <w:p w14:paraId="66CD7E4D" w14:textId="77777777" w:rsidR="00991400" w:rsidRPr="00991400" w:rsidRDefault="00991400" w:rsidP="00991400"/>
        </w:tc>
      </w:tr>
      <w:tr w:rsidR="00991400" w14:paraId="6FD04555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02F50CC5" w14:textId="77777777" w:rsidR="00991400" w:rsidRPr="00991400" w:rsidRDefault="00991400" w:rsidP="00991400"/>
        </w:tc>
        <w:tc>
          <w:tcPr>
            <w:tcW w:w="2400" w:type="dxa"/>
          </w:tcPr>
          <w:p w14:paraId="0DF79B0A" w14:textId="77777777" w:rsidR="00991400" w:rsidRPr="00991400" w:rsidRDefault="00991400" w:rsidP="00991400"/>
        </w:tc>
        <w:tc>
          <w:tcPr>
            <w:tcW w:w="2370" w:type="dxa"/>
          </w:tcPr>
          <w:p w14:paraId="6F038E52" w14:textId="77777777" w:rsidR="00991400" w:rsidRPr="00991400" w:rsidRDefault="00991400" w:rsidP="00991400"/>
        </w:tc>
        <w:tc>
          <w:tcPr>
            <w:tcW w:w="2205" w:type="dxa"/>
          </w:tcPr>
          <w:p w14:paraId="7677DFC3" w14:textId="77777777" w:rsidR="00991400" w:rsidRPr="00991400" w:rsidRDefault="00991400" w:rsidP="00991400"/>
        </w:tc>
      </w:tr>
    </w:tbl>
    <w:p w14:paraId="2400B3B5" w14:textId="77777777" w:rsidR="00CB569B" w:rsidRPr="00CB569B" w:rsidRDefault="00CB569B" w:rsidP="00CB569B">
      <w:pPr>
        <w:rPr>
          <w:rStyle w:val="ASUmaroononwhite"/>
          <w:b w:val="0"/>
          <w:sz w:val="28"/>
        </w:rPr>
      </w:pPr>
    </w:p>
    <w:sectPr w:rsidR="00CB569B" w:rsidRPr="00CB569B" w:rsidSect="009A14F5">
      <w:headerReference w:type="default" r:id="rId16"/>
      <w:footerReference w:type="default" r:id="rId17"/>
      <w:pgSz w:w="12240" w:h="15840"/>
      <w:pgMar w:top="16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1399" w14:textId="77777777" w:rsidR="00115C0D" w:rsidRDefault="00115C0D" w:rsidP="009A14F5">
      <w:r>
        <w:separator/>
      </w:r>
    </w:p>
  </w:endnote>
  <w:endnote w:type="continuationSeparator" w:id="0">
    <w:p w14:paraId="718AED69" w14:textId="77777777" w:rsidR="00115C0D" w:rsidRDefault="00115C0D" w:rsidP="009A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Std Light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B132" w14:textId="70D5D758" w:rsidR="00F6739E" w:rsidRDefault="0086626B" w:rsidP="00570770">
    <w:pPr>
      <w:pStyle w:val="Footer"/>
      <w:tabs>
        <w:tab w:val="left" w:pos="430"/>
      </w:tabs>
      <w:jc w:val="right"/>
    </w:pPr>
    <w:r w:rsidRPr="0086626B">
      <w:rPr>
        <w:noProof/>
      </w:rPr>
      <w:drawing>
        <wp:anchor distT="0" distB="0" distL="114300" distR="114300" simplePos="0" relativeHeight="251663360" behindDoc="0" locked="0" layoutInCell="1" allowOverlap="1" wp14:anchorId="18C16000" wp14:editId="7AF3192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660650" cy="727075"/>
          <wp:effectExtent l="0" t="0" r="635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73E">
      <w:tab/>
    </w:r>
    <w:r w:rsidR="008F573E">
      <w:tab/>
    </w:r>
    <w:r w:rsidR="008F573E">
      <w:tab/>
    </w:r>
    <w:r w:rsidR="00F6739E">
      <w:t xml:space="preserve">Page </w:t>
    </w:r>
    <w:sdt>
      <w:sdtPr>
        <w:id w:val="10727777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739E">
          <w:fldChar w:fldCharType="begin"/>
        </w:r>
        <w:r w:rsidR="00F6739E">
          <w:instrText xml:space="preserve"> PAGE   \* MERGEFORMAT </w:instrText>
        </w:r>
        <w:r w:rsidR="00F6739E">
          <w:fldChar w:fldCharType="separate"/>
        </w:r>
        <w:r w:rsidR="00774CD3">
          <w:rPr>
            <w:noProof/>
          </w:rPr>
          <w:t>2</w:t>
        </w:r>
        <w:r w:rsidR="00F6739E">
          <w:rPr>
            <w:noProof/>
          </w:rPr>
          <w:fldChar w:fldCharType="end"/>
        </w:r>
      </w:sdtContent>
    </w:sdt>
  </w:p>
  <w:p w14:paraId="591FB423" w14:textId="37D12B18" w:rsidR="00F6739E" w:rsidRDefault="00F41AD3" w:rsidP="00F6739E">
    <w:pPr>
      <w:pStyle w:val="Footer"/>
      <w:tabs>
        <w:tab w:val="clear" w:pos="4680"/>
        <w:tab w:val="clear" w:pos="9360"/>
        <w:tab w:val="left" w:pos="5505"/>
      </w:tabs>
      <w:jc w:val="right"/>
    </w:pPr>
    <w:r>
      <w:t xml:space="preserve">Template </w:t>
    </w:r>
    <w:r w:rsidR="008F573E">
      <w:t>Updated Jan</w:t>
    </w:r>
    <w:r w:rsidR="00F6739E">
      <w:t xml:space="preserve"> 202</w:t>
    </w:r>
    <w:r w:rsidR="008F573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A399" w14:textId="77777777" w:rsidR="00115C0D" w:rsidRDefault="00115C0D" w:rsidP="009A14F5">
      <w:r>
        <w:separator/>
      </w:r>
    </w:p>
  </w:footnote>
  <w:footnote w:type="continuationSeparator" w:id="0">
    <w:p w14:paraId="3576C435" w14:textId="77777777" w:rsidR="00115C0D" w:rsidRDefault="00115C0D" w:rsidP="009A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08A4" w14:textId="1288983C" w:rsidR="009A14F5" w:rsidRPr="00865620" w:rsidRDefault="00031CE7" w:rsidP="00865620">
    <w:pPr>
      <w:pStyle w:val="Header"/>
      <w:jc w:val="right"/>
      <w:rPr>
        <w:i/>
        <w:iCs/>
      </w:rPr>
    </w:pPr>
    <w:r w:rsidRPr="00865620">
      <w:rPr>
        <w:i/>
        <w:iCs/>
        <w:noProof/>
        <w:color w:val="FF0000"/>
      </w:rPr>
      <w:drawing>
        <wp:anchor distT="0" distB="0" distL="114300" distR="114300" simplePos="0" relativeHeight="251661312" behindDoc="0" locked="0" layoutInCell="1" allowOverlap="1" wp14:anchorId="2D4B6798" wp14:editId="3E576580">
          <wp:simplePos x="0" y="0"/>
          <wp:positionH relativeFrom="margin">
            <wp:align>left</wp:align>
          </wp:positionH>
          <wp:positionV relativeFrom="paragraph">
            <wp:posOffset>-260350</wp:posOffset>
          </wp:positionV>
          <wp:extent cx="2584450" cy="856615"/>
          <wp:effectExtent l="0" t="0" r="6350" b="63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BC4" w:rsidRPr="00FE2BC4">
      <w:t xml:space="preserve"> </w:t>
    </w:r>
    <w:r w:rsidR="00D21DD5">
      <w:t xml:space="preserve">Carbon Tetrachloride, 56-23-5, </w:t>
    </w:r>
    <w:r w:rsidR="00D21DD5">
      <w:rPr>
        <w:rFonts w:cstheme="minorHAnsi"/>
      </w:rPr>
      <w:t>≤</w:t>
    </w:r>
    <w:r w:rsidR="00D21DD5">
      <w:t>100%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B75"/>
    <w:multiLevelType w:val="hybridMultilevel"/>
    <w:tmpl w:val="3A88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2CD"/>
    <w:multiLevelType w:val="hybridMultilevel"/>
    <w:tmpl w:val="C8FCE0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D65F4E"/>
    <w:multiLevelType w:val="hybridMultilevel"/>
    <w:tmpl w:val="E20E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5C22"/>
    <w:multiLevelType w:val="hybridMultilevel"/>
    <w:tmpl w:val="9B5A63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D90831"/>
    <w:multiLevelType w:val="hybridMultilevel"/>
    <w:tmpl w:val="CB5E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2C63"/>
    <w:multiLevelType w:val="hybridMultilevel"/>
    <w:tmpl w:val="188C36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CA4FA2"/>
    <w:multiLevelType w:val="hybridMultilevel"/>
    <w:tmpl w:val="9432A4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26661AA"/>
    <w:multiLevelType w:val="hybridMultilevel"/>
    <w:tmpl w:val="E026C272"/>
    <w:lvl w:ilvl="0" w:tplc="1A44233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578323E"/>
    <w:multiLevelType w:val="hybridMultilevel"/>
    <w:tmpl w:val="54D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AB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FC05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472E9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37A8C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B4A26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FDE48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BD880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16619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267B0076"/>
    <w:multiLevelType w:val="hybridMultilevel"/>
    <w:tmpl w:val="37088D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8335A4D"/>
    <w:multiLevelType w:val="hybridMultilevel"/>
    <w:tmpl w:val="021E7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74A34"/>
    <w:multiLevelType w:val="hybridMultilevel"/>
    <w:tmpl w:val="E3ACFB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C13789"/>
    <w:multiLevelType w:val="hybridMultilevel"/>
    <w:tmpl w:val="7D8C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A223C"/>
    <w:multiLevelType w:val="hybridMultilevel"/>
    <w:tmpl w:val="05AA9A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07E74E4"/>
    <w:multiLevelType w:val="hybridMultilevel"/>
    <w:tmpl w:val="AA46C6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BB81715"/>
    <w:multiLevelType w:val="hybridMultilevel"/>
    <w:tmpl w:val="1A823B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9E11C3"/>
    <w:multiLevelType w:val="hybridMultilevel"/>
    <w:tmpl w:val="90B8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324BD"/>
    <w:multiLevelType w:val="hybridMultilevel"/>
    <w:tmpl w:val="839A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70F2F"/>
    <w:multiLevelType w:val="hybridMultilevel"/>
    <w:tmpl w:val="5508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6867"/>
    <w:multiLevelType w:val="hybridMultilevel"/>
    <w:tmpl w:val="1E305B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4C10F08"/>
    <w:multiLevelType w:val="hybridMultilevel"/>
    <w:tmpl w:val="C21897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A167D01"/>
    <w:multiLevelType w:val="hybridMultilevel"/>
    <w:tmpl w:val="A4C83B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27A01"/>
    <w:multiLevelType w:val="hybridMultilevel"/>
    <w:tmpl w:val="85D6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071442">
    <w:abstractNumId w:val="2"/>
  </w:num>
  <w:num w:numId="2" w16cid:durableId="1838955096">
    <w:abstractNumId w:val="18"/>
  </w:num>
  <w:num w:numId="3" w16cid:durableId="627207196">
    <w:abstractNumId w:val="23"/>
  </w:num>
  <w:num w:numId="4" w16cid:durableId="6308613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32481054">
    <w:abstractNumId w:val="16"/>
  </w:num>
  <w:num w:numId="6" w16cid:durableId="382097703">
    <w:abstractNumId w:val="4"/>
  </w:num>
  <w:num w:numId="7" w16cid:durableId="1695811422">
    <w:abstractNumId w:val="0"/>
  </w:num>
  <w:num w:numId="8" w16cid:durableId="550964368">
    <w:abstractNumId w:val="10"/>
  </w:num>
  <w:num w:numId="9" w16cid:durableId="666402099">
    <w:abstractNumId w:val="22"/>
  </w:num>
  <w:num w:numId="10" w16cid:durableId="1909341184">
    <w:abstractNumId w:val="17"/>
  </w:num>
  <w:num w:numId="11" w16cid:durableId="1645431248">
    <w:abstractNumId w:val="21"/>
  </w:num>
  <w:num w:numId="12" w16cid:durableId="1724979709">
    <w:abstractNumId w:val="12"/>
  </w:num>
  <w:num w:numId="13" w16cid:durableId="1885602177">
    <w:abstractNumId w:val="19"/>
  </w:num>
  <w:num w:numId="14" w16cid:durableId="1213535769">
    <w:abstractNumId w:val="15"/>
  </w:num>
  <w:num w:numId="15" w16cid:durableId="2145082277">
    <w:abstractNumId w:val="7"/>
  </w:num>
  <w:num w:numId="16" w16cid:durableId="1699503569">
    <w:abstractNumId w:val="20"/>
  </w:num>
  <w:num w:numId="17" w16cid:durableId="582375339">
    <w:abstractNumId w:val="3"/>
  </w:num>
  <w:num w:numId="18" w16cid:durableId="182210662">
    <w:abstractNumId w:val="9"/>
  </w:num>
  <w:num w:numId="19" w16cid:durableId="1865705065">
    <w:abstractNumId w:val="6"/>
  </w:num>
  <w:num w:numId="20" w16cid:durableId="370618467">
    <w:abstractNumId w:val="1"/>
  </w:num>
  <w:num w:numId="21" w16cid:durableId="608201201">
    <w:abstractNumId w:val="13"/>
  </w:num>
  <w:num w:numId="22" w16cid:durableId="916284968">
    <w:abstractNumId w:val="14"/>
  </w:num>
  <w:num w:numId="23" w16cid:durableId="822967267">
    <w:abstractNumId w:val="5"/>
  </w:num>
  <w:num w:numId="24" w16cid:durableId="269625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NDU1NjQ3sDQzszRW0lEKTi0uzszPAykwqQUA7LnX6CwAAAA="/>
  </w:docVars>
  <w:rsids>
    <w:rsidRoot w:val="00A01A1A"/>
    <w:rsid w:val="00003E39"/>
    <w:rsid w:val="00031CE7"/>
    <w:rsid w:val="00036D70"/>
    <w:rsid w:val="00053985"/>
    <w:rsid w:val="00063E9A"/>
    <w:rsid w:val="0006463D"/>
    <w:rsid w:val="000668BA"/>
    <w:rsid w:val="00084AEF"/>
    <w:rsid w:val="00087CCC"/>
    <w:rsid w:val="00097B95"/>
    <w:rsid w:val="000B41BE"/>
    <w:rsid w:val="000C745A"/>
    <w:rsid w:val="000E09B0"/>
    <w:rsid w:val="000E72D2"/>
    <w:rsid w:val="000E7A4B"/>
    <w:rsid w:val="000F40D5"/>
    <w:rsid w:val="000F73E2"/>
    <w:rsid w:val="00112F8E"/>
    <w:rsid w:val="0011569E"/>
    <w:rsid w:val="00115C0D"/>
    <w:rsid w:val="001171B0"/>
    <w:rsid w:val="00123A0B"/>
    <w:rsid w:val="001402A1"/>
    <w:rsid w:val="001448BF"/>
    <w:rsid w:val="00153528"/>
    <w:rsid w:val="001545E2"/>
    <w:rsid w:val="00157680"/>
    <w:rsid w:val="00161353"/>
    <w:rsid w:val="00164DE2"/>
    <w:rsid w:val="00195C03"/>
    <w:rsid w:val="00196E1A"/>
    <w:rsid w:val="001B3BDF"/>
    <w:rsid w:val="001E3C15"/>
    <w:rsid w:val="001E5778"/>
    <w:rsid w:val="001E7680"/>
    <w:rsid w:val="001F43EA"/>
    <w:rsid w:val="00200AD8"/>
    <w:rsid w:val="00204FD1"/>
    <w:rsid w:val="00227E48"/>
    <w:rsid w:val="00253569"/>
    <w:rsid w:val="00264F30"/>
    <w:rsid w:val="00277AD6"/>
    <w:rsid w:val="00281CD5"/>
    <w:rsid w:val="002B3896"/>
    <w:rsid w:val="002B5990"/>
    <w:rsid w:val="002B7158"/>
    <w:rsid w:val="002D2F94"/>
    <w:rsid w:val="002F4C50"/>
    <w:rsid w:val="0030387B"/>
    <w:rsid w:val="00327B8C"/>
    <w:rsid w:val="00342370"/>
    <w:rsid w:val="00343F40"/>
    <w:rsid w:val="00357B65"/>
    <w:rsid w:val="00371C05"/>
    <w:rsid w:val="003B54DA"/>
    <w:rsid w:val="003F76DA"/>
    <w:rsid w:val="003F77E3"/>
    <w:rsid w:val="00404427"/>
    <w:rsid w:val="004104CC"/>
    <w:rsid w:val="00415E38"/>
    <w:rsid w:val="00420D12"/>
    <w:rsid w:val="00430393"/>
    <w:rsid w:val="004538BD"/>
    <w:rsid w:val="004626E6"/>
    <w:rsid w:val="00462DA2"/>
    <w:rsid w:val="00480974"/>
    <w:rsid w:val="00483E9A"/>
    <w:rsid w:val="004937E2"/>
    <w:rsid w:val="00496E3D"/>
    <w:rsid w:val="004A6F37"/>
    <w:rsid w:val="004B15EA"/>
    <w:rsid w:val="004C0F22"/>
    <w:rsid w:val="004C54DC"/>
    <w:rsid w:val="004D5B56"/>
    <w:rsid w:val="004E457A"/>
    <w:rsid w:val="005001B7"/>
    <w:rsid w:val="00521464"/>
    <w:rsid w:val="00544441"/>
    <w:rsid w:val="005445DA"/>
    <w:rsid w:val="00554D7B"/>
    <w:rsid w:val="00557037"/>
    <w:rsid w:val="00564620"/>
    <w:rsid w:val="00570770"/>
    <w:rsid w:val="00573739"/>
    <w:rsid w:val="005A352B"/>
    <w:rsid w:val="005B1295"/>
    <w:rsid w:val="005B155F"/>
    <w:rsid w:val="005B192F"/>
    <w:rsid w:val="005B1FD9"/>
    <w:rsid w:val="005C1036"/>
    <w:rsid w:val="005C7C40"/>
    <w:rsid w:val="005D76E6"/>
    <w:rsid w:val="005E063E"/>
    <w:rsid w:val="005E254A"/>
    <w:rsid w:val="005F3CE8"/>
    <w:rsid w:val="0061344A"/>
    <w:rsid w:val="006604B1"/>
    <w:rsid w:val="0066442C"/>
    <w:rsid w:val="0067060B"/>
    <w:rsid w:val="00671481"/>
    <w:rsid w:val="0067178D"/>
    <w:rsid w:val="00673527"/>
    <w:rsid w:val="00693E09"/>
    <w:rsid w:val="00695406"/>
    <w:rsid w:val="0069676C"/>
    <w:rsid w:val="006B484C"/>
    <w:rsid w:val="006D5F60"/>
    <w:rsid w:val="00704BC1"/>
    <w:rsid w:val="00711F4B"/>
    <w:rsid w:val="00716392"/>
    <w:rsid w:val="00752E1B"/>
    <w:rsid w:val="00766812"/>
    <w:rsid w:val="00771371"/>
    <w:rsid w:val="00774CD3"/>
    <w:rsid w:val="00775F2A"/>
    <w:rsid w:val="007774AB"/>
    <w:rsid w:val="007808EC"/>
    <w:rsid w:val="0078456F"/>
    <w:rsid w:val="007D27F8"/>
    <w:rsid w:val="007D501E"/>
    <w:rsid w:val="00800AA3"/>
    <w:rsid w:val="00805059"/>
    <w:rsid w:val="008112E7"/>
    <w:rsid w:val="008513F0"/>
    <w:rsid w:val="00865620"/>
    <w:rsid w:val="0086626B"/>
    <w:rsid w:val="00866D8B"/>
    <w:rsid w:val="00881775"/>
    <w:rsid w:val="00884E4F"/>
    <w:rsid w:val="00893753"/>
    <w:rsid w:val="008D1ECB"/>
    <w:rsid w:val="008D6775"/>
    <w:rsid w:val="008F40E4"/>
    <w:rsid w:val="008F573E"/>
    <w:rsid w:val="008F6FF9"/>
    <w:rsid w:val="008F7A1D"/>
    <w:rsid w:val="00900564"/>
    <w:rsid w:val="0090330C"/>
    <w:rsid w:val="00905CC8"/>
    <w:rsid w:val="00920DCA"/>
    <w:rsid w:val="00921E21"/>
    <w:rsid w:val="00937009"/>
    <w:rsid w:val="00940BEA"/>
    <w:rsid w:val="009450A5"/>
    <w:rsid w:val="009567E4"/>
    <w:rsid w:val="00991400"/>
    <w:rsid w:val="009A14F5"/>
    <w:rsid w:val="009E352D"/>
    <w:rsid w:val="009E6C1F"/>
    <w:rsid w:val="009F0478"/>
    <w:rsid w:val="00A01A1A"/>
    <w:rsid w:val="00A109A7"/>
    <w:rsid w:val="00A26F4A"/>
    <w:rsid w:val="00A27705"/>
    <w:rsid w:val="00A33177"/>
    <w:rsid w:val="00A504D8"/>
    <w:rsid w:val="00A55193"/>
    <w:rsid w:val="00A561B1"/>
    <w:rsid w:val="00A75FD8"/>
    <w:rsid w:val="00A8610F"/>
    <w:rsid w:val="00A867AA"/>
    <w:rsid w:val="00A94AE4"/>
    <w:rsid w:val="00AD1712"/>
    <w:rsid w:val="00AD67B0"/>
    <w:rsid w:val="00B002DB"/>
    <w:rsid w:val="00B07111"/>
    <w:rsid w:val="00B16735"/>
    <w:rsid w:val="00B35C2C"/>
    <w:rsid w:val="00B4026E"/>
    <w:rsid w:val="00B60ACC"/>
    <w:rsid w:val="00B70499"/>
    <w:rsid w:val="00B81EBC"/>
    <w:rsid w:val="00BB5F22"/>
    <w:rsid w:val="00C152E2"/>
    <w:rsid w:val="00C22087"/>
    <w:rsid w:val="00C234CE"/>
    <w:rsid w:val="00C5677C"/>
    <w:rsid w:val="00C60A99"/>
    <w:rsid w:val="00C65366"/>
    <w:rsid w:val="00C83018"/>
    <w:rsid w:val="00CB10EB"/>
    <w:rsid w:val="00CB4088"/>
    <w:rsid w:val="00CB569B"/>
    <w:rsid w:val="00CD2A43"/>
    <w:rsid w:val="00CD4A8B"/>
    <w:rsid w:val="00CE0108"/>
    <w:rsid w:val="00D114DA"/>
    <w:rsid w:val="00D21DD5"/>
    <w:rsid w:val="00D35B66"/>
    <w:rsid w:val="00D70AFD"/>
    <w:rsid w:val="00D7333D"/>
    <w:rsid w:val="00DB3906"/>
    <w:rsid w:val="00DC6B43"/>
    <w:rsid w:val="00DE6A50"/>
    <w:rsid w:val="00DF5519"/>
    <w:rsid w:val="00E03AA2"/>
    <w:rsid w:val="00E0519F"/>
    <w:rsid w:val="00E05F1C"/>
    <w:rsid w:val="00E246BF"/>
    <w:rsid w:val="00E2794A"/>
    <w:rsid w:val="00E3383A"/>
    <w:rsid w:val="00E53ABE"/>
    <w:rsid w:val="00E67849"/>
    <w:rsid w:val="00EF1DFC"/>
    <w:rsid w:val="00F24D79"/>
    <w:rsid w:val="00F2624B"/>
    <w:rsid w:val="00F37115"/>
    <w:rsid w:val="00F41877"/>
    <w:rsid w:val="00F41AD3"/>
    <w:rsid w:val="00F50BF2"/>
    <w:rsid w:val="00F56F5E"/>
    <w:rsid w:val="00F65FFF"/>
    <w:rsid w:val="00F6739E"/>
    <w:rsid w:val="00F7738C"/>
    <w:rsid w:val="00F77775"/>
    <w:rsid w:val="00FA6F5C"/>
    <w:rsid w:val="00FD1980"/>
    <w:rsid w:val="00FD7C77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2746A"/>
  <w14:defaultImageDpi w14:val="330"/>
  <w15:chartTrackingRefBased/>
  <w15:docId w15:val="{7C2298FC-0120-45C4-915E-1ACCD1F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F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9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C1D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C1D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1D4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8C1D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F5"/>
  </w:style>
  <w:style w:type="paragraph" w:styleId="Footer">
    <w:name w:val="footer"/>
    <w:basedOn w:val="Normal"/>
    <w:link w:val="FooterChar"/>
    <w:uiPriority w:val="99"/>
    <w:unhideWhenUsed/>
    <w:rsid w:val="009A1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F5"/>
  </w:style>
  <w:style w:type="table" w:styleId="TableGrid">
    <w:name w:val="Table Grid"/>
    <w:basedOn w:val="TableNormal"/>
    <w:uiPriority w:val="59"/>
    <w:rsid w:val="009A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794A"/>
    <w:rPr>
      <w:rFonts w:asciiTheme="majorHAnsi" w:eastAsiaTheme="majorEastAsia" w:hAnsiTheme="majorHAnsi" w:cstheme="majorBidi"/>
      <w:color w:val="8C1D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3896"/>
    <w:rPr>
      <w:rFonts w:asciiTheme="majorHAnsi" w:eastAsiaTheme="majorEastAsia" w:hAnsiTheme="majorHAnsi" w:cstheme="majorBidi"/>
      <w:color w:val="8C1D4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7705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705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B3896"/>
    <w:rPr>
      <w:rFonts w:asciiTheme="majorHAnsi" w:eastAsiaTheme="majorEastAsia" w:hAnsiTheme="majorHAnsi" w:cstheme="majorBidi"/>
      <w:color w:val="8C1D40"/>
    </w:rPr>
  </w:style>
  <w:style w:type="character" w:customStyle="1" w:styleId="Heading4Char">
    <w:name w:val="Heading 4 Char"/>
    <w:basedOn w:val="DefaultParagraphFont"/>
    <w:link w:val="Heading4"/>
    <w:uiPriority w:val="9"/>
    <w:rsid w:val="002B3896"/>
    <w:rPr>
      <w:rFonts w:asciiTheme="majorHAnsi" w:eastAsiaTheme="majorEastAsia" w:hAnsiTheme="majorHAnsi" w:cstheme="majorBidi"/>
      <w:iCs/>
      <w:color w:val="8C1D40"/>
      <w:sz w:val="22"/>
    </w:rPr>
  </w:style>
  <w:style w:type="character" w:customStyle="1" w:styleId="ASUblackongold">
    <w:name w:val="ASU black on gold"/>
    <w:basedOn w:val="DefaultParagraphFont"/>
    <w:uiPriority w:val="1"/>
    <w:qFormat/>
    <w:rsid w:val="00277AD6"/>
    <w:rPr>
      <w:rFonts w:asciiTheme="minorHAnsi" w:hAnsiTheme="minorHAnsi"/>
      <w:b/>
      <w:sz w:val="32"/>
      <w:bdr w:val="none" w:sz="0" w:space="0" w:color="auto"/>
      <w:shd w:val="clear" w:color="auto" w:fill="FFC627"/>
    </w:rPr>
  </w:style>
  <w:style w:type="character" w:customStyle="1" w:styleId="ASUgoldonblack">
    <w:name w:val="ASU gold on black"/>
    <w:basedOn w:val="ASUblackongold"/>
    <w:uiPriority w:val="1"/>
    <w:qFormat/>
    <w:rsid w:val="00277AD6"/>
    <w:rPr>
      <w:rFonts w:asciiTheme="minorHAnsi" w:hAnsiTheme="minorHAnsi"/>
      <w:b/>
      <w:i w:val="0"/>
      <w:color w:val="FFC627"/>
      <w:sz w:val="32"/>
      <w:bdr w:val="none" w:sz="0" w:space="0" w:color="auto"/>
      <w:shd w:val="clear" w:color="auto" w:fill="000000" w:themeFill="text1"/>
    </w:rPr>
  </w:style>
  <w:style w:type="character" w:customStyle="1" w:styleId="ASUmaroononwhite">
    <w:name w:val="ASU maroon on white"/>
    <w:basedOn w:val="ASUgoldonblack"/>
    <w:uiPriority w:val="1"/>
    <w:qFormat/>
    <w:rsid w:val="00A561B1"/>
    <w:rPr>
      <w:rFonts w:asciiTheme="minorHAnsi" w:hAnsiTheme="minorHAnsi"/>
      <w:b/>
      <w:i w:val="0"/>
      <w:color w:val="FFFFFF" w:themeColor="background1"/>
      <w:sz w:val="32"/>
      <w:bdr w:val="none" w:sz="0" w:space="0" w:color="auto"/>
      <w:shd w:val="clear" w:color="auto" w:fill="8C1D40"/>
    </w:rPr>
  </w:style>
  <w:style w:type="character" w:styleId="IntenseEmphasis">
    <w:name w:val="Intense Emphasis"/>
    <w:basedOn w:val="DefaultParagraphFont"/>
    <w:uiPriority w:val="21"/>
    <w:qFormat/>
    <w:rsid w:val="00B4026E"/>
    <w:rPr>
      <w:i/>
      <w:iCs/>
      <w:color w:val="8C1D40" w:themeColor="accent1"/>
    </w:rPr>
  </w:style>
  <w:style w:type="character" w:styleId="IntenseReference">
    <w:name w:val="Intense Reference"/>
    <w:basedOn w:val="DefaultParagraphFont"/>
    <w:uiPriority w:val="32"/>
    <w:qFormat/>
    <w:rsid w:val="00DC6B43"/>
    <w:rPr>
      <w:b/>
      <w:bCs/>
      <w:caps w:val="0"/>
      <w:smallCaps w:val="0"/>
      <w:color w:val="8C1D40" w:themeColor="accent1"/>
      <w:spacing w:val="5"/>
    </w:rPr>
  </w:style>
  <w:style w:type="character" w:customStyle="1" w:styleId="Hashtag1">
    <w:name w:val="Hashtag1"/>
    <w:basedOn w:val="DefaultParagraphFont"/>
    <w:uiPriority w:val="99"/>
    <w:rsid w:val="00920DCA"/>
    <w:rPr>
      <w:color w:val="761638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920DCA"/>
    <w:rPr>
      <w:color w:val="8C1D4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20D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4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088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088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088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92F"/>
    <w:pPr>
      <w:spacing w:after="0"/>
    </w:pPr>
    <w:rPr>
      <w:rFonts w:ascii="Arial" w:eastAsiaTheme="minorHAns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92F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5F1C"/>
    <w:pPr>
      <w:spacing w:after="210"/>
    </w:pPr>
    <w:rPr>
      <w:rFonts w:ascii="Times New Roman" w:eastAsia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94AE4"/>
    <w:rPr>
      <w:color w:val="808080"/>
    </w:rPr>
  </w:style>
  <w:style w:type="paragraph" w:styleId="NoSpacing">
    <w:name w:val="No Spacing"/>
    <w:uiPriority w:val="1"/>
    <w:qFormat/>
    <w:rsid w:val="00DE6A5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60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.engineering.asu.edu/wp-content/uploads/2022/03/Working-with-Thick-Gloves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hsaweb.asu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hsaweb.asu.edu/" TargetMode="External"/><Relationship Id="rId10" Type="http://schemas.openxmlformats.org/officeDocument/2006/relationships/image" Target="media/image3.gi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safe.engineering.asu.edu/wp-content/uploads/2022/03/Working-with-Thick-Gloves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diaz\Downloads\ASU-Single-page-internal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4F9C8FC0314B309A9858F2EEA8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31FB-B7D3-488B-8894-97A1BCD6A484}"/>
      </w:docPartPr>
      <w:docPartBody>
        <w:p w:rsidR="006D20B7" w:rsidRDefault="00AC2DEF" w:rsidP="00AC2DEF">
          <w:pPr>
            <w:pStyle w:val="7E4F9C8FC0314B309A9858F2EEA85F72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50A6A565B774F37957E8BC0347C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993D-41DD-4FA0-92D9-CD8F5EC3362C}"/>
      </w:docPartPr>
      <w:docPartBody>
        <w:p w:rsidR="006D20B7" w:rsidRDefault="00AC2DEF" w:rsidP="00AC2DEF">
          <w:pPr>
            <w:pStyle w:val="450A6A565B774F37957E8BC0347C1EF2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9FA43B5453D444C1A378232BE5F4C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B77B-ACE7-4B08-AF7E-9397B34D96F0}"/>
      </w:docPartPr>
      <w:docPartBody>
        <w:p w:rsidR="006D20B7" w:rsidRDefault="00AC2DEF" w:rsidP="00AC2DEF">
          <w:pPr>
            <w:pStyle w:val="9FA43B5453D444C1A378232BE5F4CF50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CEBF7CF1A9404C49AFD5EC0E42B44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1E21-6EF8-40E8-9978-5CFFCA638A74}"/>
      </w:docPartPr>
      <w:docPartBody>
        <w:p w:rsidR="006D20B7" w:rsidRDefault="00AC2DEF" w:rsidP="00AC2DEF">
          <w:pPr>
            <w:pStyle w:val="CEBF7CF1A9404C49AFD5EC0E42B44B9E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D35C14C16DC447098A58C3276D3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4B6F-E502-494B-B164-97940D09E6D9}"/>
      </w:docPartPr>
      <w:docPartBody>
        <w:p w:rsidR="00C124BF" w:rsidRDefault="001452FC" w:rsidP="001452FC">
          <w:pPr>
            <w:pStyle w:val="DD35C14C16DC447098A58C3276D39E3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15A4563CB54646568B62FE48A202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3707-B99E-4320-9CE1-0578D5D78EF2}"/>
      </w:docPartPr>
      <w:docPartBody>
        <w:p w:rsidR="00C124BF" w:rsidRDefault="001452FC" w:rsidP="001452FC">
          <w:pPr>
            <w:pStyle w:val="15A4563CB54646568B62FE48A2025328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51875E786E3441B58EFA713E0066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8DCF-54BA-4487-A9C7-20A7DFD216EA}"/>
      </w:docPartPr>
      <w:docPartBody>
        <w:p w:rsidR="00C124BF" w:rsidRDefault="001452FC" w:rsidP="001452FC">
          <w:pPr>
            <w:pStyle w:val="51875E786E3441B58EFA713E0066E5A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49F8885D14840FEBDA0BBB524D5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9012-12BC-41D3-A444-053D0C7C4C0C}"/>
      </w:docPartPr>
      <w:docPartBody>
        <w:p w:rsidR="00C124BF" w:rsidRDefault="001452FC" w:rsidP="001452FC">
          <w:pPr>
            <w:pStyle w:val="449F8885D14840FEBDA0BBB524D5AD09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BCC10D9140C54401878F5B7F8140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5F1E-1E0C-46F1-9351-198AE79344D2}"/>
      </w:docPartPr>
      <w:docPartBody>
        <w:p w:rsidR="00C124BF" w:rsidRDefault="001452FC" w:rsidP="001452FC">
          <w:pPr>
            <w:pStyle w:val="BCC10D9140C54401878F5B7F814017E5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A89761119AE43F9B96A47204127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43DB-3579-4E49-9C97-691175C7AA04}"/>
      </w:docPartPr>
      <w:docPartBody>
        <w:p w:rsidR="00C124BF" w:rsidRDefault="001452FC" w:rsidP="001452FC">
          <w:pPr>
            <w:pStyle w:val="DA89761119AE43F9B96A472041275B7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CE941E38BC0A4A6AAF5CFBD39545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763C-127E-4BDD-975E-F7D38421A167}"/>
      </w:docPartPr>
      <w:docPartBody>
        <w:p w:rsidR="00C124BF" w:rsidRDefault="001452FC" w:rsidP="001452FC">
          <w:pPr>
            <w:pStyle w:val="CE941E38BC0A4A6AAF5CFBD395455674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2FC13E5B4A724ACEA7EAECBF8976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70F1-B0F3-410F-9AAD-4DB1DC271835}"/>
      </w:docPartPr>
      <w:docPartBody>
        <w:p w:rsidR="00C124BF" w:rsidRDefault="001452FC" w:rsidP="001452FC">
          <w:pPr>
            <w:pStyle w:val="2FC13E5B4A724ACEA7EAECBF8976752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579199D81BE4C5E9919CC9AEC66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069A-BEB9-46F6-B7BD-A947970A9879}"/>
      </w:docPartPr>
      <w:docPartBody>
        <w:p w:rsidR="00C124BF" w:rsidRDefault="001452FC" w:rsidP="001452FC">
          <w:pPr>
            <w:pStyle w:val="4579199D81BE4C5E9919CC9AEC6664FC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09C22ED6BA004210BCB0DBFA551D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D425-1661-41A9-B7A2-363A1E19EF49}"/>
      </w:docPartPr>
      <w:docPartBody>
        <w:p w:rsidR="00C124BF" w:rsidRDefault="001452FC" w:rsidP="001452FC">
          <w:pPr>
            <w:pStyle w:val="09C22ED6BA004210BCB0DBFA551D86DC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4B0D76840554517A11BBEF2C56F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ADF2-4132-4C3C-B561-C10FEFDD7778}"/>
      </w:docPartPr>
      <w:docPartBody>
        <w:p w:rsidR="00C124BF" w:rsidRDefault="001452FC" w:rsidP="001452FC">
          <w:pPr>
            <w:pStyle w:val="E4B0D76840554517A11BBEF2C56FCD8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9859455F5A6F4078928B4224515DE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8B67B-AC1B-4280-985D-2782B3333413}"/>
      </w:docPartPr>
      <w:docPartBody>
        <w:p w:rsidR="00A462D0" w:rsidRDefault="002942F1" w:rsidP="002942F1">
          <w:pPr>
            <w:pStyle w:val="9859455F5A6F4078928B4224515DE2AB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B667B045817C4587BFD5B53633E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3550-0E52-44BB-B5D0-1631D7F09BA6}"/>
      </w:docPartPr>
      <w:docPartBody>
        <w:p w:rsidR="00A462D0" w:rsidRDefault="002942F1" w:rsidP="002942F1">
          <w:pPr>
            <w:pStyle w:val="B667B045817C4587BFD5B53633E31D17"/>
          </w:pPr>
          <w:r w:rsidRPr="008A26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Std Light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EF"/>
    <w:rsid w:val="001452FC"/>
    <w:rsid w:val="001C36B4"/>
    <w:rsid w:val="002942F1"/>
    <w:rsid w:val="00360368"/>
    <w:rsid w:val="006D20B7"/>
    <w:rsid w:val="00850006"/>
    <w:rsid w:val="00A37CDF"/>
    <w:rsid w:val="00A462D0"/>
    <w:rsid w:val="00AC2DEF"/>
    <w:rsid w:val="00C124BF"/>
    <w:rsid w:val="00C13E04"/>
    <w:rsid w:val="00CF6472"/>
    <w:rsid w:val="00E71CA3"/>
    <w:rsid w:val="00E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2F1"/>
    <w:rPr>
      <w:color w:val="808080"/>
    </w:rPr>
  </w:style>
  <w:style w:type="paragraph" w:customStyle="1" w:styleId="7E4F9C8FC0314B309A9858F2EEA85F72">
    <w:name w:val="7E4F9C8FC0314B309A9858F2EEA85F72"/>
    <w:rsid w:val="00AC2DEF"/>
  </w:style>
  <w:style w:type="paragraph" w:customStyle="1" w:styleId="450A6A565B774F37957E8BC0347C1EF2">
    <w:name w:val="450A6A565B774F37957E8BC0347C1EF2"/>
    <w:rsid w:val="00AC2DEF"/>
  </w:style>
  <w:style w:type="paragraph" w:customStyle="1" w:styleId="9FA43B5453D444C1A378232BE5F4CF50">
    <w:name w:val="9FA43B5453D444C1A378232BE5F4CF50"/>
    <w:rsid w:val="00AC2DEF"/>
  </w:style>
  <w:style w:type="paragraph" w:customStyle="1" w:styleId="CEBF7CF1A9404C49AFD5EC0E42B44B9E">
    <w:name w:val="CEBF7CF1A9404C49AFD5EC0E42B44B9E"/>
    <w:rsid w:val="00AC2DEF"/>
  </w:style>
  <w:style w:type="paragraph" w:customStyle="1" w:styleId="DD35C14C16DC447098A58C3276D39E3A">
    <w:name w:val="DD35C14C16DC447098A58C3276D39E3A"/>
    <w:rsid w:val="001452FC"/>
  </w:style>
  <w:style w:type="paragraph" w:customStyle="1" w:styleId="15A4563CB54646568B62FE48A2025328">
    <w:name w:val="15A4563CB54646568B62FE48A2025328"/>
    <w:rsid w:val="001452FC"/>
  </w:style>
  <w:style w:type="paragraph" w:customStyle="1" w:styleId="51875E786E3441B58EFA713E0066E5AD">
    <w:name w:val="51875E786E3441B58EFA713E0066E5AD"/>
    <w:rsid w:val="001452FC"/>
  </w:style>
  <w:style w:type="paragraph" w:customStyle="1" w:styleId="449F8885D14840FEBDA0BBB524D5AD09">
    <w:name w:val="449F8885D14840FEBDA0BBB524D5AD09"/>
    <w:rsid w:val="001452FC"/>
  </w:style>
  <w:style w:type="paragraph" w:customStyle="1" w:styleId="BCC10D9140C54401878F5B7F814017E5">
    <w:name w:val="BCC10D9140C54401878F5B7F814017E5"/>
    <w:rsid w:val="001452FC"/>
  </w:style>
  <w:style w:type="paragraph" w:customStyle="1" w:styleId="DA89761119AE43F9B96A472041275B7A">
    <w:name w:val="DA89761119AE43F9B96A472041275B7A"/>
    <w:rsid w:val="001452FC"/>
  </w:style>
  <w:style w:type="paragraph" w:customStyle="1" w:styleId="CE941E38BC0A4A6AAF5CFBD395455674">
    <w:name w:val="CE941E38BC0A4A6AAF5CFBD395455674"/>
    <w:rsid w:val="001452FC"/>
  </w:style>
  <w:style w:type="paragraph" w:customStyle="1" w:styleId="2FC13E5B4A724ACEA7EAECBF8976752D">
    <w:name w:val="2FC13E5B4A724ACEA7EAECBF8976752D"/>
    <w:rsid w:val="001452FC"/>
  </w:style>
  <w:style w:type="paragraph" w:customStyle="1" w:styleId="4579199D81BE4C5E9919CC9AEC6664FC">
    <w:name w:val="4579199D81BE4C5E9919CC9AEC6664FC"/>
    <w:rsid w:val="001452FC"/>
  </w:style>
  <w:style w:type="paragraph" w:customStyle="1" w:styleId="09C22ED6BA004210BCB0DBFA551D86DC">
    <w:name w:val="09C22ED6BA004210BCB0DBFA551D86DC"/>
    <w:rsid w:val="001452FC"/>
  </w:style>
  <w:style w:type="paragraph" w:customStyle="1" w:styleId="E4B0D76840554517A11BBEF2C56FCD8D">
    <w:name w:val="E4B0D76840554517A11BBEF2C56FCD8D"/>
    <w:rsid w:val="001452FC"/>
  </w:style>
  <w:style w:type="paragraph" w:customStyle="1" w:styleId="9859455F5A6F4078928B4224515DE2AB">
    <w:name w:val="9859455F5A6F4078928B4224515DE2AB"/>
    <w:rsid w:val="002942F1"/>
  </w:style>
  <w:style w:type="paragraph" w:customStyle="1" w:styleId="B667B045817C4587BFD5B53633E31D17">
    <w:name w:val="B667B045817C4587BFD5B53633E31D17"/>
    <w:rsid w:val="00294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SU-dementia-theme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919191"/>
      </a:lt2>
      <a:accent1>
        <a:srgbClr val="8C1D40"/>
      </a:accent1>
      <a:accent2>
        <a:srgbClr val="F2AF1E"/>
      </a:accent2>
      <a:accent3>
        <a:srgbClr val="FFFFFF"/>
      </a:accent3>
      <a:accent4>
        <a:srgbClr val="00A3E0"/>
      </a:accent4>
      <a:accent5>
        <a:srgbClr val="958B83"/>
      </a:accent5>
      <a:accent6>
        <a:srgbClr val="78BE20"/>
      </a:accent6>
      <a:hlink>
        <a:srgbClr val="8C1D40"/>
      </a:hlink>
      <a:folHlink>
        <a:srgbClr val="CECEC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790A2E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8763-E5AB-4FD8-801E-E5297A3C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ASU-Single-page-internal-template (1)</Template>
  <TotalTime>60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Arizona State University</Company>
  <LinksUpToDate>false</LinksUpToDate>
  <CharactersWithSpaces>11768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mvdiaz</dc:creator>
  <cp:keywords/>
  <dc:description/>
  <cp:lastModifiedBy>Amanda Hoyt</cp:lastModifiedBy>
  <cp:revision>14</cp:revision>
  <dcterms:created xsi:type="dcterms:W3CDTF">2022-04-04T23:28:00Z</dcterms:created>
  <dcterms:modified xsi:type="dcterms:W3CDTF">2022-12-06T21:30:00Z</dcterms:modified>
  <cp:category/>
</cp:coreProperties>
</file>